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2C39D" w14:textId="77777777" w:rsidR="00911219" w:rsidRDefault="00911219" w:rsidP="00C127D4">
      <w:pPr>
        <w:pStyle w:val="Default"/>
        <w:ind w:firstLine="720"/>
        <w:jc w:val="center"/>
        <w:rPr>
          <w:b/>
          <w:bCs/>
          <w:sz w:val="28"/>
          <w:szCs w:val="28"/>
        </w:rPr>
      </w:pPr>
      <w:r w:rsidRPr="00911219">
        <w:rPr>
          <w:b/>
          <w:bCs/>
          <w:sz w:val="28"/>
          <w:szCs w:val="28"/>
        </w:rPr>
        <w:t>A</w:t>
      </w:r>
      <w:r>
        <w:rPr>
          <w:b/>
          <w:bCs/>
          <w:sz w:val="28"/>
          <w:szCs w:val="28"/>
        </w:rPr>
        <w:t>. C. Clark Library ~ Bemidji State University</w:t>
      </w:r>
    </w:p>
    <w:p w14:paraId="61F73D6B" w14:textId="77777777" w:rsidR="00911219" w:rsidRDefault="00911219" w:rsidP="00911219">
      <w:pPr>
        <w:pStyle w:val="Default"/>
        <w:rPr>
          <w:sz w:val="28"/>
          <w:szCs w:val="28"/>
        </w:rPr>
      </w:pPr>
    </w:p>
    <w:p w14:paraId="64FC147A" w14:textId="77777777" w:rsidR="00911219" w:rsidRDefault="00911219" w:rsidP="00911219">
      <w:pPr>
        <w:pStyle w:val="Default"/>
        <w:spacing w:after="240"/>
        <w:rPr>
          <w:sz w:val="22"/>
          <w:szCs w:val="22"/>
        </w:rPr>
      </w:pPr>
      <w:r>
        <w:rPr>
          <w:b/>
          <w:bCs/>
          <w:sz w:val="22"/>
          <w:szCs w:val="22"/>
        </w:rPr>
        <w:t xml:space="preserve">TYPE OF POSITION: </w:t>
      </w:r>
      <w:r>
        <w:rPr>
          <w:sz w:val="22"/>
          <w:szCs w:val="22"/>
        </w:rPr>
        <w:t xml:space="preserve">Graduate Assistantship as Evening/Weekend Supervisor for Library </w:t>
      </w:r>
    </w:p>
    <w:p w14:paraId="35AA67A9" w14:textId="4BC325E1" w:rsidR="00911219" w:rsidRDefault="00911219" w:rsidP="003348B1">
      <w:pPr>
        <w:pStyle w:val="Default"/>
        <w:spacing w:after="240"/>
        <w:jc w:val="both"/>
        <w:rPr>
          <w:sz w:val="22"/>
          <w:szCs w:val="22"/>
        </w:rPr>
      </w:pPr>
      <w:r>
        <w:rPr>
          <w:b/>
          <w:bCs/>
          <w:sz w:val="22"/>
          <w:szCs w:val="22"/>
        </w:rPr>
        <w:t xml:space="preserve">SALARY: </w:t>
      </w:r>
      <w:r w:rsidR="001D7A31">
        <w:rPr>
          <w:sz w:val="22"/>
          <w:szCs w:val="22"/>
        </w:rPr>
        <w:t>$8,500 for academic year</w:t>
      </w:r>
      <w:r w:rsidR="00E47157">
        <w:rPr>
          <w:sz w:val="22"/>
          <w:szCs w:val="22"/>
        </w:rPr>
        <w:t xml:space="preserve"> and </w:t>
      </w:r>
      <w:r w:rsidR="001D7A31">
        <w:rPr>
          <w:sz w:val="22"/>
          <w:szCs w:val="22"/>
        </w:rPr>
        <w:t>12 graduate credits of tuition waiver</w:t>
      </w:r>
      <w:r>
        <w:rPr>
          <w:sz w:val="22"/>
          <w:szCs w:val="22"/>
        </w:rPr>
        <w:t xml:space="preserve"> </w:t>
      </w:r>
    </w:p>
    <w:p w14:paraId="655781FA" w14:textId="0FEB849F" w:rsidR="00911219" w:rsidRDefault="00911219" w:rsidP="00744BC4">
      <w:pPr>
        <w:pStyle w:val="Default"/>
        <w:spacing w:after="240"/>
        <w:jc w:val="both"/>
        <w:rPr>
          <w:sz w:val="22"/>
          <w:szCs w:val="22"/>
        </w:rPr>
      </w:pPr>
      <w:r>
        <w:rPr>
          <w:b/>
          <w:bCs/>
          <w:sz w:val="22"/>
          <w:szCs w:val="22"/>
        </w:rPr>
        <w:t xml:space="preserve">DATE OF APPOINTMENT: </w:t>
      </w:r>
      <w:r w:rsidR="00DD595F">
        <w:rPr>
          <w:sz w:val="22"/>
          <w:szCs w:val="22"/>
        </w:rPr>
        <w:t>August 2</w:t>
      </w:r>
      <w:r w:rsidR="00E47157">
        <w:rPr>
          <w:sz w:val="22"/>
          <w:szCs w:val="22"/>
        </w:rPr>
        <w:t>4</w:t>
      </w:r>
      <w:r w:rsidR="001D7A31">
        <w:rPr>
          <w:sz w:val="22"/>
          <w:szCs w:val="22"/>
        </w:rPr>
        <w:t>, 20</w:t>
      </w:r>
      <w:r w:rsidR="00E47157">
        <w:rPr>
          <w:sz w:val="22"/>
          <w:szCs w:val="22"/>
        </w:rPr>
        <w:t>20</w:t>
      </w:r>
    </w:p>
    <w:p w14:paraId="69224DE0" w14:textId="77777777" w:rsidR="00911219" w:rsidRDefault="00911219" w:rsidP="00911219">
      <w:pPr>
        <w:pStyle w:val="Default"/>
        <w:spacing w:after="240"/>
        <w:rPr>
          <w:sz w:val="22"/>
          <w:szCs w:val="22"/>
        </w:rPr>
      </w:pPr>
      <w:r>
        <w:rPr>
          <w:b/>
          <w:bCs/>
          <w:sz w:val="22"/>
          <w:szCs w:val="22"/>
        </w:rPr>
        <w:t xml:space="preserve">APPLICATION DEADLINE: </w:t>
      </w:r>
      <w:r>
        <w:rPr>
          <w:sz w:val="22"/>
          <w:szCs w:val="22"/>
        </w:rPr>
        <w:t xml:space="preserve">Until filled </w:t>
      </w:r>
    </w:p>
    <w:p w14:paraId="64128674" w14:textId="77777777" w:rsidR="00911219" w:rsidRDefault="00911219" w:rsidP="00911219">
      <w:pPr>
        <w:pStyle w:val="Default"/>
        <w:rPr>
          <w:sz w:val="22"/>
          <w:szCs w:val="22"/>
        </w:rPr>
      </w:pPr>
      <w:r>
        <w:rPr>
          <w:b/>
          <w:bCs/>
          <w:sz w:val="22"/>
          <w:szCs w:val="22"/>
        </w:rPr>
        <w:t>RESPONSIBILITIES</w:t>
      </w:r>
      <w:r>
        <w:rPr>
          <w:sz w:val="22"/>
          <w:szCs w:val="22"/>
        </w:rPr>
        <w:t xml:space="preserve">: </w:t>
      </w:r>
    </w:p>
    <w:p w14:paraId="7DB55575" w14:textId="594B6F79" w:rsidR="00E47157" w:rsidRDefault="00911219" w:rsidP="00911219">
      <w:pPr>
        <w:pStyle w:val="Default"/>
        <w:rPr>
          <w:sz w:val="20"/>
          <w:szCs w:val="20"/>
        </w:rPr>
      </w:pPr>
      <w:r>
        <w:rPr>
          <w:sz w:val="20"/>
          <w:szCs w:val="20"/>
        </w:rPr>
        <w:t>Duties consist of serving as an evening and weekend supervisor for the library, providing directional assistance to library users, and monitoring the library during</w:t>
      </w:r>
      <w:r w:rsidR="00551DFE">
        <w:rPr>
          <w:sz w:val="20"/>
          <w:szCs w:val="20"/>
        </w:rPr>
        <w:t xml:space="preserve"> </w:t>
      </w:r>
      <w:r w:rsidR="00CA667A">
        <w:rPr>
          <w:sz w:val="20"/>
          <w:szCs w:val="20"/>
        </w:rPr>
        <w:t xml:space="preserve">times that </w:t>
      </w:r>
      <w:r>
        <w:rPr>
          <w:sz w:val="20"/>
          <w:szCs w:val="20"/>
        </w:rPr>
        <w:t xml:space="preserve">professional staff are </w:t>
      </w:r>
      <w:proofErr w:type="gramStart"/>
      <w:r>
        <w:rPr>
          <w:sz w:val="20"/>
          <w:szCs w:val="20"/>
        </w:rPr>
        <w:t>off-duty</w:t>
      </w:r>
      <w:proofErr w:type="gramEnd"/>
      <w:r>
        <w:rPr>
          <w:sz w:val="20"/>
          <w:szCs w:val="20"/>
        </w:rPr>
        <w:t xml:space="preserve">. Evening/weekend supervisors are expected to assist library users with </w:t>
      </w:r>
      <w:r w:rsidR="00CA667A">
        <w:rPr>
          <w:sz w:val="20"/>
          <w:szCs w:val="20"/>
        </w:rPr>
        <w:t xml:space="preserve">their research needs, including searching and accessing </w:t>
      </w:r>
      <w:r>
        <w:rPr>
          <w:sz w:val="20"/>
          <w:szCs w:val="20"/>
        </w:rPr>
        <w:t xml:space="preserve">the library’s online </w:t>
      </w:r>
      <w:r w:rsidR="00CA667A">
        <w:rPr>
          <w:sz w:val="20"/>
          <w:szCs w:val="20"/>
        </w:rPr>
        <w:t xml:space="preserve">resources and online catalog, and </w:t>
      </w:r>
      <w:r w:rsidR="00551DFE">
        <w:rPr>
          <w:sz w:val="20"/>
          <w:szCs w:val="20"/>
        </w:rPr>
        <w:t xml:space="preserve">the </w:t>
      </w:r>
      <w:r w:rsidR="00CA667A">
        <w:rPr>
          <w:sz w:val="20"/>
          <w:szCs w:val="20"/>
        </w:rPr>
        <w:t>physical collections</w:t>
      </w:r>
      <w:r w:rsidR="00902F42">
        <w:rPr>
          <w:sz w:val="20"/>
          <w:szCs w:val="20"/>
        </w:rPr>
        <w:t>, as well as enforce library policy.</w:t>
      </w:r>
    </w:p>
    <w:p w14:paraId="5F5088B1" w14:textId="76FA018E" w:rsidR="00A42721" w:rsidRDefault="00A42721" w:rsidP="00911219">
      <w:pPr>
        <w:pStyle w:val="Default"/>
        <w:rPr>
          <w:sz w:val="20"/>
          <w:szCs w:val="20"/>
        </w:rPr>
      </w:pPr>
    </w:p>
    <w:p w14:paraId="3B2C91A1" w14:textId="701AADB4" w:rsidR="00E47157" w:rsidRDefault="00E47157" w:rsidP="00911219">
      <w:pPr>
        <w:pStyle w:val="Default"/>
        <w:rPr>
          <w:sz w:val="20"/>
          <w:szCs w:val="20"/>
        </w:rPr>
      </w:pPr>
      <w:r>
        <w:rPr>
          <w:sz w:val="20"/>
          <w:szCs w:val="20"/>
        </w:rPr>
        <w:t>Opportunities to help plan and teach library workshops and instruction sessions are available based on interest.</w:t>
      </w:r>
      <w:r w:rsidR="00902F42">
        <w:rPr>
          <w:sz w:val="20"/>
          <w:szCs w:val="20"/>
        </w:rPr>
        <w:t xml:space="preserve"> Other projects are available based on the needs of the library and the interests of Graduate Assistants.</w:t>
      </w:r>
    </w:p>
    <w:p w14:paraId="4A86BBD0" w14:textId="77777777" w:rsidR="00A42721" w:rsidRDefault="00A42721" w:rsidP="00911219">
      <w:pPr>
        <w:pStyle w:val="Default"/>
        <w:rPr>
          <w:sz w:val="20"/>
          <w:szCs w:val="20"/>
        </w:rPr>
      </w:pPr>
    </w:p>
    <w:p w14:paraId="35BD088D" w14:textId="38FF74B2" w:rsidR="00911219" w:rsidRDefault="00911219" w:rsidP="00911219">
      <w:pPr>
        <w:pStyle w:val="Default"/>
        <w:rPr>
          <w:sz w:val="20"/>
          <w:szCs w:val="20"/>
        </w:rPr>
      </w:pPr>
      <w:r>
        <w:rPr>
          <w:sz w:val="20"/>
          <w:szCs w:val="20"/>
        </w:rPr>
        <w:t xml:space="preserve">Typical hours of coverage, to be shared on a rotation basis by </w:t>
      </w:r>
      <w:r w:rsidR="00C90B86">
        <w:rPr>
          <w:sz w:val="20"/>
          <w:szCs w:val="20"/>
        </w:rPr>
        <w:t>three</w:t>
      </w:r>
      <w:r>
        <w:rPr>
          <w:sz w:val="20"/>
          <w:szCs w:val="20"/>
        </w:rPr>
        <w:t xml:space="preserve"> Library Graduate Assistants, </w:t>
      </w:r>
      <w:r w:rsidR="00E91371">
        <w:rPr>
          <w:sz w:val="20"/>
          <w:szCs w:val="20"/>
        </w:rPr>
        <w:t>are</w:t>
      </w:r>
      <w:r w:rsidR="00C90B86">
        <w:rPr>
          <w:sz w:val="20"/>
          <w:szCs w:val="20"/>
        </w:rPr>
        <w:t xml:space="preserve"> Saturday, 11:00 a.m. - 4</w:t>
      </w:r>
      <w:r w:rsidR="008550CA">
        <w:rPr>
          <w:sz w:val="20"/>
          <w:szCs w:val="20"/>
        </w:rPr>
        <w:t xml:space="preserve">:45 p.m.; </w:t>
      </w:r>
      <w:r w:rsidR="00C90B86">
        <w:rPr>
          <w:sz w:val="20"/>
          <w:szCs w:val="20"/>
        </w:rPr>
        <w:t xml:space="preserve">Sunday, 1:00 p.m. - 6:00 p.m. and </w:t>
      </w:r>
      <w:r w:rsidR="008550CA">
        <w:rPr>
          <w:sz w:val="20"/>
          <w:szCs w:val="20"/>
        </w:rPr>
        <w:t>6</w:t>
      </w:r>
      <w:r>
        <w:rPr>
          <w:sz w:val="20"/>
          <w:szCs w:val="20"/>
        </w:rPr>
        <w:t>:00 p.m. - 11</w:t>
      </w:r>
      <w:r w:rsidR="0041519D">
        <w:rPr>
          <w:sz w:val="20"/>
          <w:szCs w:val="20"/>
        </w:rPr>
        <w:t>:45 p.m</w:t>
      </w:r>
      <w:r w:rsidR="008550CA">
        <w:rPr>
          <w:sz w:val="20"/>
          <w:szCs w:val="20"/>
        </w:rPr>
        <w:t>. and Mond</w:t>
      </w:r>
      <w:r w:rsidR="00C90B86">
        <w:rPr>
          <w:sz w:val="20"/>
          <w:szCs w:val="20"/>
        </w:rPr>
        <w:t>ay-Thursday 5</w:t>
      </w:r>
      <w:r w:rsidR="0041519D">
        <w:rPr>
          <w:sz w:val="20"/>
          <w:szCs w:val="20"/>
        </w:rPr>
        <w:t xml:space="preserve"> </w:t>
      </w:r>
      <w:r>
        <w:rPr>
          <w:sz w:val="20"/>
          <w:szCs w:val="20"/>
        </w:rPr>
        <w:t>p.m.-11:</w:t>
      </w:r>
      <w:r w:rsidR="0041519D">
        <w:rPr>
          <w:sz w:val="20"/>
          <w:szCs w:val="20"/>
        </w:rPr>
        <w:t>45 p.m.</w:t>
      </w:r>
      <w:r w:rsidR="00E91371">
        <w:rPr>
          <w:sz w:val="20"/>
          <w:szCs w:val="20"/>
        </w:rPr>
        <w:t xml:space="preserve"> </w:t>
      </w:r>
      <w:r w:rsidR="00E91371" w:rsidRPr="00101093">
        <w:rPr>
          <w:b/>
          <w:bCs/>
          <w:sz w:val="20"/>
          <w:szCs w:val="20"/>
        </w:rPr>
        <w:t>H</w:t>
      </w:r>
      <w:r w:rsidRPr="00101093">
        <w:rPr>
          <w:b/>
          <w:bCs/>
          <w:sz w:val="20"/>
          <w:szCs w:val="20"/>
        </w:rPr>
        <w:t>ours are subject to change</w:t>
      </w:r>
      <w:r>
        <w:rPr>
          <w:sz w:val="20"/>
          <w:szCs w:val="20"/>
        </w:rPr>
        <w:t>. Library Graduate Assistants are responsible for providing back-up for each other to maintain service continuity</w:t>
      </w:r>
      <w:r w:rsidR="00B5707A">
        <w:rPr>
          <w:sz w:val="20"/>
          <w:szCs w:val="20"/>
        </w:rPr>
        <w:t>.</w:t>
      </w:r>
    </w:p>
    <w:p w14:paraId="2FFDDF17" w14:textId="77777777" w:rsidR="00E91371" w:rsidRDefault="00E91371" w:rsidP="00911219">
      <w:pPr>
        <w:pStyle w:val="Default"/>
        <w:rPr>
          <w:sz w:val="20"/>
          <w:szCs w:val="20"/>
        </w:rPr>
      </w:pPr>
    </w:p>
    <w:p w14:paraId="592AB83B" w14:textId="4248B9C1" w:rsidR="00911219" w:rsidRDefault="00911219" w:rsidP="00911219">
      <w:pPr>
        <w:pStyle w:val="Default"/>
        <w:spacing w:after="240"/>
        <w:rPr>
          <w:sz w:val="22"/>
          <w:szCs w:val="22"/>
        </w:rPr>
      </w:pPr>
      <w:r>
        <w:rPr>
          <w:b/>
          <w:bCs/>
          <w:sz w:val="22"/>
          <w:szCs w:val="22"/>
        </w:rPr>
        <w:t>QUALIFICATIONS</w:t>
      </w:r>
      <w:r w:rsidR="00B5707A">
        <w:rPr>
          <w:b/>
          <w:bCs/>
          <w:sz w:val="22"/>
          <w:szCs w:val="22"/>
        </w:rPr>
        <w:t>:</w:t>
      </w:r>
    </w:p>
    <w:p w14:paraId="56EA902A" w14:textId="77777777" w:rsidR="00911219" w:rsidRDefault="00911219" w:rsidP="00911219">
      <w:pPr>
        <w:pStyle w:val="Default"/>
        <w:rPr>
          <w:sz w:val="20"/>
          <w:szCs w:val="20"/>
        </w:rPr>
      </w:pPr>
      <w:r>
        <w:rPr>
          <w:b/>
          <w:bCs/>
          <w:sz w:val="20"/>
          <w:szCs w:val="20"/>
        </w:rPr>
        <w:t xml:space="preserve">Required </w:t>
      </w:r>
    </w:p>
    <w:p w14:paraId="7FA98833" w14:textId="3DA9715B" w:rsidR="00911219" w:rsidRDefault="00911219" w:rsidP="00911219">
      <w:pPr>
        <w:pStyle w:val="Default"/>
        <w:rPr>
          <w:sz w:val="20"/>
          <w:szCs w:val="20"/>
        </w:rPr>
      </w:pPr>
      <w:r>
        <w:rPr>
          <w:sz w:val="20"/>
          <w:szCs w:val="20"/>
        </w:rPr>
        <w:t xml:space="preserve">Apart from meeting the eligibility requirements set by the </w:t>
      </w:r>
      <w:r w:rsidR="00D970BF">
        <w:rPr>
          <w:sz w:val="20"/>
          <w:szCs w:val="20"/>
        </w:rPr>
        <w:t xml:space="preserve">School of </w:t>
      </w:r>
      <w:r>
        <w:rPr>
          <w:sz w:val="20"/>
          <w:szCs w:val="20"/>
        </w:rPr>
        <w:t xml:space="preserve">Graduate </w:t>
      </w:r>
      <w:r w:rsidR="00D970BF">
        <w:rPr>
          <w:sz w:val="20"/>
          <w:szCs w:val="20"/>
        </w:rPr>
        <w:t>Studies</w:t>
      </w:r>
      <w:r>
        <w:rPr>
          <w:sz w:val="20"/>
          <w:szCs w:val="20"/>
        </w:rPr>
        <w:t xml:space="preserve">, applicants must possess good interpersonal skills, a friendly disposition, an orientation toward service, self-confidence, and the ability to deal calmly with potential emergencies. The successful applicant must: </w:t>
      </w:r>
    </w:p>
    <w:p w14:paraId="25DB10C7" w14:textId="24295F70" w:rsidR="00911219" w:rsidRDefault="00911219" w:rsidP="00911219">
      <w:pPr>
        <w:pStyle w:val="Default"/>
        <w:numPr>
          <w:ilvl w:val="0"/>
          <w:numId w:val="4"/>
        </w:numPr>
        <w:rPr>
          <w:sz w:val="20"/>
          <w:szCs w:val="20"/>
        </w:rPr>
      </w:pPr>
      <w:r>
        <w:rPr>
          <w:sz w:val="20"/>
          <w:szCs w:val="20"/>
        </w:rPr>
        <w:t>be familiar with</w:t>
      </w:r>
      <w:r w:rsidR="00B5707A">
        <w:rPr>
          <w:sz w:val="20"/>
          <w:szCs w:val="20"/>
        </w:rPr>
        <w:t xml:space="preserve"> </w:t>
      </w:r>
      <w:r>
        <w:rPr>
          <w:sz w:val="20"/>
          <w:szCs w:val="20"/>
        </w:rPr>
        <w:t xml:space="preserve">basic </w:t>
      </w:r>
      <w:r w:rsidR="00FD7557">
        <w:rPr>
          <w:sz w:val="20"/>
          <w:szCs w:val="20"/>
        </w:rPr>
        <w:t>searching for information in a library (both online and in print)</w:t>
      </w:r>
    </w:p>
    <w:p w14:paraId="3E2C9E08" w14:textId="429D7233" w:rsidR="00B5707A" w:rsidRDefault="004328FD" w:rsidP="00B5707A">
      <w:pPr>
        <w:pStyle w:val="Default"/>
        <w:numPr>
          <w:ilvl w:val="0"/>
          <w:numId w:val="4"/>
        </w:numPr>
        <w:rPr>
          <w:sz w:val="20"/>
          <w:szCs w:val="20"/>
        </w:rPr>
      </w:pPr>
      <w:r>
        <w:rPr>
          <w:sz w:val="20"/>
          <w:szCs w:val="20"/>
        </w:rPr>
        <w:t xml:space="preserve">be </w:t>
      </w:r>
      <w:r w:rsidR="00911219">
        <w:rPr>
          <w:sz w:val="20"/>
          <w:szCs w:val="20"/>
        </w:rPr>
        <w:t xml:space="preserve">computer </w:t>
      </w:r>
      <w:r>
        <w:rPr>
          <w:sz w:val="20"/>
          <w:szCs w:val="20"/>
        </w:rPr>
        <w:t xml:space="preserve">literate, </w:t>
      </w:r>
      <w:r w:rsidR="00911219">
        <w:rPr>
          <w:sz w:val="20"/>
          <w:szCs w:val="20"/>
        </w:rPr>
        <w:t xml:space="preserve">including a basic understanding of </w:t>
      </w:r>
      <w:r w:rsidR="00C4784A">
        <w:rPr>
          <w:sz w:val="20"/>
          <w:szCs w:val="20"/>
        </w:rPr>
        <w:t>Microsoft Word and o</w:t>
      </w:r>
      <w:r>
        <w:rPr>
          <w:sz w:val="20"/>
          <w:szCs w:val="20"/>
        </w:rPr>
        <w:t>ffice productivity software</w:t>
      </w:r>
      <w:r w:rsidR="00ED7F10">
        <w:rPr>
          <w:sz w:val="20"/>
          <w:szCs w:val="20"/>
        </w:rPr>
        <w:t>, Inte</w:t>
      </w:r>
      <w:r w:rsidR="00B5707A">
        <w:rPr>
          <w:sz w:val="20"/>
          <w:szCs w:val="20"/>
        </w:rPr>
        <w:t>rnet searching, and use of email</w:t>
      </w:r>
    </w:p>
    <w:p w14:paraId="5C3E994A" w14:textId="1ADA5B6E" w:rsidR="00B5707A" w:rsidRDefault="00B5707A" w:rsidP="00B5707A">
      <w:pPr>
        <w:pStyle w:val="Default"/>
        <w:numPr>
          <w:ilvl w:val="0"/>
          <w:numId w:val="4"/>
        </w:numPr>
        <w:rPr>
          <w:sz w:val="20"/>
          <w:szCs w:val="20"/>
        </w:rPr>
      </w:pPr>
      <w:r>
        <w:rPr>
          <w:sz w:val="20"/>
          <w:szCs w:val="20"/>
        </w:rPr>
        <w:t>able to communicate effectively across multiple platforms (</w:t>
      </w:r>
      <w:r w:rsidR="00101093">
        <w:rPr>
          <w:sz w:val="20"/>
          <w:szCs w:val="20"/>
        </w:rPr>
        <w:t xml:space="preserve">e.g., </w:t>
      </w:r>
      <w:r>
        <w:rPr>
          <w:sz w:val="20"/>
          <w:szCs w:val="20"/>
        </w:rPr>
        <w:t xml:space="preserve">phone, </w:t>
      </w:r>
      <w:r w:rsidR="00101093">
        <w:rPr>
          <w:sz w:val="20"/>
          <w:szCs w:val="20"/>
        </w:rPr>
        <w:t>in-person</w:t>
      </w:r>
      <w:r>
        <w:rPr>
          <w:sz w:val="20"/>
          <w:szCs w:val="20"/>
        </w:rPr>
        <w:t>, email</w:t>
      </w:r>
      <w:r w:rsidR="00A42721">
        <w:rPr>
          <w:sz w:val="20"/>
          <w:szCs w:val="20"/>
        </w:rPr>
        <w:t xml:space="preserve">, </w:t>
      </w:r>
      <w:r w:rsidR="00101093">
        <w:rPr>
          <w:sz w:val="20"/>
          <w:szCs w:val="20"/>
        </w:rPr>
        <w:t xml:space="preserve">Zoom, </w:t>
      </w:r>
      <w:r w:rsidR="00A42721">
        <w:rPr>
          <w:sz w:val="20"/>
          <w:szCs w:val="20"/>
        </w:rPr>
        <w:t>and chat</w:t>
      </w:r>
      <w:r>
        <w:rPr>
          <w:sz w:val="20"/>
          <w:szCs w:val="20"/>
        </w:rPr>
        <w:t>)</w:t>
      </w:r>
    </w:p>
    <w:p w14:paraId="6FD1F483" w14:textId="6DBCE6A2" w:rsidR="00B5707A" w:rsidRPr="00B5707A" w:rsidRDefault="00B5707A" w:rsidP="00B5707A">
      <w:pPr>
        <w:pStyle w:val="Default"/>
        <w:numPr>
          <w:ilvl w:val="0"/>
          <w:numId w:val="4"/>
        </w:numPr>
        <w:rPr>
          <w:sz w:val="20"/>
          <w:szCs w:val="20"/>
        </w:rPr>
      </w:pPr>
      <w:r>
        <w:rPr>
          <w:sz w:val="20"/>
          <w:szCs w:val="20"/>
        </w:rPr>
        <w:t>have a desire to learn to use new services and resources in an ever-changing information environment.</w:t>
      </w:r>
    </w:p>
    <w:p w14:paraId="3AA73A1A" w14:textId="77777777" w:rsidR="00B5707A" w:rsidRDefault="00B5707A" w:rsidP="00911219">
      <w:pPr>
        <w:pStyle w:val="Default"/>
        <w:rPr>
          <w:sz w:val="20"/>
          <w:szCs w:val="20"/>
        </w:rPr>
      </w:pPr>
    </w:p>
    <w:p w14:paraId="34CD0672" w14:textId="452667E1" w:rsidR="00911219" w:rsidRDefault="00911219" w:rsidP="00911219">
      <w:pPr>
        <w:pStyle w:val="Default"/>
        <w:rPr>
          <w:sz w:val="20"/>
          <w:szCs w:val="20"/>
        </w:rPr>
      </w:pPr>
      <w:r>
        <w:rPr>
          <w:sz w:val="20"/>
          <w:szCs w:val="20"/>
        </w:rPr>
        <w:t xml:space="preserve">Applicants must be available to work throughout the entire academic year. </w:t>
      </w:r>
    </w:p>
    <w:p w14:paraId="400EAD06" w14:textId="5420F39A" w:rsidR="00B5707A" w:rsidRDefault="00911219" w:rsidP="00911219">
      <w:pPr>
        <w:pStyle w:val="Default"/>
        <w:rPr>
          <w:sz w:val="20"/>
          <w:szCs w:val="20"/>
        </w:rPr>
      </w:pPr>
      <w:r>
        <w:rPr>
          <w:sz w:val="20"/>
          <w:szCs w:val="20"/>
        </w:rPr>
        <w:t xml:space="preserve">In addition to the requirements listed above, applicants must also meet the </w:t>
      </w:r>
      <w:r w:rsidR="00D970BF">
        <w:rPr>
          <w:sz w:val="20"/>
          <w:szCs w:val="20"/>
        </w:rPr>
        <w:t xml:space="preserve">School of </w:t>
      </w:r>
      <w:r>
        <w:rPr>
          <w:sz w:val="20"/>
          <w:szCs w:val="20"/>
        </w:rPr>
        <w:t xml:space="preserve">Graduate </w:t>
      </w:r>
      <w:r w:rsidR="00D970BF">
        <w:rPr>
          <w:sz w:val="20"/>
          <w:szCs w:val="20"/>
        </w:rPr>
        <w:t xml:space="preserve">Studies </w:t>
      </w:r>
      <w:r>
        <w:rPr>
          <w:sz w:val="20"/>
          <w:szCs w:val="20"/>
        </w:rPr>
        <w:t xml:space="preserve">requirements: </w:t>
      </w:r>
    </w:p>
    <w:p w14:paraId="2EB927C0" w14:textId="0F2E46FF" w:rsidR="00FB520C" w:rsidRPr="00FB520C" w:rsidRDefault="00FB520C" w:rsidP="00911219">
      <w:pPr>
        <w:pStyle w:val="Default"/>
        <w:rPr>
          <w:b/>
          <w:sz w:val="20"/>
          <w:szCs w:val="20"/>
        </w:rPr>
      </w:pPr>
    </w:p>
    <w:p w14:paraId="1036B40A" w14:textId="77777777" w:rsidR="00911219" w:rsidRDefault="00911219" w:rsidP="00911219">
      <w:pPr>
        <w:pStyle w:val="Default"/>
        <w:numPr>
          <w:ilvl w:val="0"/>
          <w:numId w:val="4"/>
        </w:numPr>
        <w:rPr>
          <w:sz w:val="20"/>
          <w:szCs w:val="20"/>
        </w:rPr>
      </w:pPr>
      <w:r>
        <w:rPr>
          <w:sz w:val="20"/>
          <w:szCs w:val="20"/>
        </w:rPr>
        <w:t xml:space="preserve">must be admitted to a master’s program at Bemidji State University </w:t>
      </w:r>
    </w:p>
    <w:p w14:paraId="1DA59B75" w14:textId="77777777" w:rsidR="00911219" w:rsidRDefault="00911219" w:rsidP="00911219">
      <w:pPr>
        <w:pStyle w:val="Default"/>
        <w:numPr>
          <w:ilvl w:val="0"/>
          <w:numId w:val="4"/>
        </w:numPr>
        <w:rPr>
          <w:sz w:val="20"/>
          <w:szCs w:val="20"/>
        </w:rPr>
      </w:pPr>
      <w:r>
        <w:rPr>
          <w:sz w:val="20"/>
          <w:szCs w:val="20"/>
        </w:rPr>
        <w:t xml:space="preserve">position must have an academic component (teaching/scholarship) </w:t>
      </w:r>
    </w:p>
    <w:p w14:paraId="75499757" w14:textId="77777777" w:rsidR="00911219" w:rsidRDefault="00911219" w:rsidP="00911219">
      <w:pPr>
        <w:pStyle w:val="Default"/>
        <w:numPr>
          <w:ilvl w:val="0"/>
          <w:numId w:val="4"/>
        </w:numPr>
        <w:rPr>
          <w:sz w:val="20"/>
          <w:szCs w:val="20"/>
        </w:rPr>
      </w:pPr>
      <w:r>
        <w:rPr>
          <w:sz w:val="20"/>
          <w:szCs w:val="20"/>
        </w:rPr>
        <w:t xml:space="preserve">must maintain a Grade Point Average of 3.0 </w:t>
      </w:r>
    </w:p>
    <w:p w14:paraId="233FDB85" w14:textId="77777777" w:rsidR="00911219" w:rsidRDefault="00911219" w:rsidP="00911219">
      <w:pPr>
        <w:pStyle w:val="Default"/>
        <w:numPr>
          <w:ilvl w:val="0"/>
          <w:numId w:val="4"/>
        </w:numPr>
        <w:rPr>
          <w:sz w:val="20"/>
          <w:szCs w:val="20"/>
        </w:rPr>
      </w:pPr>
      <w:proofErr w:type="gramStart"/>
      <w:r>
        <w:rPr>
          <w:sz w:val="20"/>
          <w:szCs w:val="20"/>
        </w:rPr>
        <w:t>in order to</w:t>
      </w:r>
      <w:proofErr w:type="gramEnd"/>
      <w:r>
        <w:rPr>
          <w:sz w:val="20"/>
          <w:szCs w:val="20"/>
        </w:rPr>
        <w:t xml:space="preserve"> drive on behalf of NTC/BSU, in an assigned college/university vehicle or a personal vehicle, the faculty/or staff member must possess a valid Minnesota Class D driver's license. </w:t>
      </w:r>
    </w:p>
    <w:p w14:paraId="63D53AFB" w14:textId="77777777" w:rsidR="00911219" w:rsidRDefault="00911219" w:rsidP="00911219">
      <w:pPr>
        <w:pStyle w:val="Default"/>
        <w:numPr>
          <w:ilvl w:val="0"/>
          <w:numId w:val="4"/>
        </w:numPr>
        <w:rPr>
          <w:sz w:val="20"/>
          <w:szCs w:val="20"/>
        </w:rPr>
      </w:pPr>
      <w:r>
        <w:rPr>
          <w:sz w:val="20"/>
          <w:szCs w:val="20"/>
        </w:rPr>
        <w:t xml:space="preserve">the applicant should demonstrate a knowledge of and interest in diverse cultures and populations. </w:t>
      </w:r>
    </w:p>
    <w:p w14:paraId="06449BD5" w14:textId="77777777" w:rsidR="00911219" w:rsidRDefault="00911219" w:rsidP="00911219">
      <w:pPr>
        <w:pStyle w:val="Default"/>
        <w:rPr>
          <w:sz w:val="20"/>
          <w:szCs w:val="20"/>
        </w:rPr>
      </w:pPr>
    </w:p>
    <w:p w14:paraId="111AFC65" w14:textId="77777777" w:rsidR="00911219" w:rsidRDefault="00911219" w:rsidP="00911219">
      <w:pPr>
        <w:pStyle w:val="Default"/>
        <w:rPr>
          <w:sz w:val="20"/>
          <w:szCs w:val="20"/>
        </w:rPr>
      </w:pPr>
      <w:r>
        <w:rPr>
          <w:b/>
          <w:bCs/>
          <w:sz w:val="20"/>
          <w:szCs w:val="20"/>
        </w:rPr>
        <w:t xml:space="preserve">Preferred </w:t>
      </w:r>
    </w:p>
    <w:p w14:paraId="53516324" w14:textId="77777777" w:rsidR="00911219" w:rsidRDefault="00911219" w:rsidP="00911219">
      <w:pPr>
        <w:pStyle w:val="Default"/>
        <w:rPr>
          <w:sz w:val="20"/>
          <w:szCs w:val="20"/>
        </w:rPr>
      </w:pPr>
      <w:r>
        <w:rPr>
          <w:sz w:val="20"/>
          <w:szCs w:val="20"/>
        </w:rPr>
        <w:t xml:space="preserve">Preference will be given to applicants who: </w:t>
      </w:r>
    </w:p>
    <w:p w14:paraId="74553B9C" w14:textId="318D911C" w:rsidR="00911219" w:rsidRDefault="00FB520C" w:rsidP="00911219">
      <w:pPr>
        <w:pStyle w:val="Default"/>
        <w:numPr>
          <w:ilvl w:val="0"/>
          <w:numId w:val="4"/>
        </w:numPr>
        <w:rPr>
          <w:sz w:val="20"/>
          <w:szCs w:val="20"/>
        </w:rPr>
      </w:pPr>
      <w:r>
        <w:rPr>
          <w:sz w:val="20"/>
          <w:szCs w:val="20"/>
        </w:rPr>
        <w:t xml:space="preserve">have excellent customer service skills and/or </w:t>
      </w:r>
      <w:r w:rsidR="00911219">
        <w:rPr>
          <w:sz w:val="20"/>
          <w:szCs w:val="20"/>
        </w:rPr>
        <w:t>have experience in a sales or service position</w:t>
      </w:r>
      <w:r>
        <w:rPr>
          <w:sz w:val="20"/>
          <w:szCs w:val="20"/>
        </w:rPr>
        <w:t>, with a high-level of customer interaction</w:t>
      </w:r>
      <w:r w:rsidR="00911219">
        <w:rPr>
          <w:sz w:val="20"/>
          <w:szCs w:val="20"/>
        </w:rPr>
        <w:t xml:space="preserve"> </w:t>
      </w:r>
    </w:p>
    <w:p w14:paraId="04DCC038" w14:textId="3E3EEB67" w:rsidR="00911219" w:rsidRDefault="00911219" w:rsidP="00911219">
      <w:pPr>
        <w:pStyle w:val="Default"/>
        <w:numPr>
          <w:ilvl w:val="0"/>
          <w:numId w:val="4"/>
        </w:numPr>
        <w:rPr>
          <w:sz w:val="20"/>
          <w:szCs w:val="20"/>
        </w:rPr>
      </w:pPr>
      <w:r>
        <w:rPr>
          <w:sz w:val="20"/>
          <w:szCs w:val="20"/>
        </w:rPr>
        <w:t xml:space="preserve">are information literate, </w:t>
      </w:r>
      <w:r w:rsidR="00FB520C">
        <w:rPr>
          <w:sz w:val="20"/>
          <w:szCs w:val="20"/>
        </w:rPr>
        <w:t xml:space="preserve">having the ability to help others in using the </w:t>
      </w:r>
      <w:r>
        <w:rPr>
          <w:sz w:val="20"/>
          <w:szCs w:val="20"/>
        </w:rPr>
        <w:t xml:space="preserve">various types and formats of </w:t>
      </w:r>
      <w:r w:rsidR="00FB520C">
        <w:rPr>
          <w:sz w:val="20"/>
          <w:szCs w:val="20"/>
        </w:rPr>
        <w:t xml:space="preserve">information </w:t>
      </w:r>
      <w:r>
        <w:rPr>
          <w:sz w:val="20"/>
          <w:szCs w:val="20"/>
        </w:rPr>
        <w:t>found in an academic library (</w:t>
      </w:r>
      <w:r w:rsidR="00FB520C">
        <w:rPr>
          <w:sz w:val="20"/>
          <w:szCs w:val="20"/>
        </w:rPr>
        <w:t xml:space="preserve">both online and in print), as well as knowing </w:t>
      </w:r>
      <w:r>
        <w:rPr>
          <w:sz w:val="20"/>
          <w:szCs w:val="20"/>
        </w:rPr>
        <w:t xml:space="preserve">the basic </w:t>
      </w:r>
      <w:r w:rsidR="00FB520C">
        <w:rPr>
          <w:sz w:val="20"/>
          <w:szCs w:val="20"/>
        </w:rPr>
        <w:t>techniques of using and accessing the library’s resources</w:t>
      </w:r>
    </w:p>
    <w:p w14:paraId="2B124EA1" w14:textId="0D644D5C" w:rsidR="00FA1534" w:rsidRDefault="00FA1534" w:rsidP="00911219">
      <w:pPr>
        <w:pStyle w:val="Default"/>
        <w:numPr>
          <w:ilvl w:val="0"/>
          <w:numId w:val="4"/>
        </w:numPr>
        <w:rPr>
          <w:sz w:val="20"/>
          <w:szCs w:val="20"/>
        </w:rPr>
      </w:pPr>
      <w:r>
        <w:rPr>
          <w:sz w:val="20"/>
          <w:szCs w:val="20"/>
        </w:rPr>
        <w:lastRenderedPageBreak/>
        <w:t>are self-starting and motivated team players, willing to assist with special projects as needed</w:t>
      </w:r>
    </w:p>
    <w:p w14:paraId="23C6D13A" w14:textId="77777777" w:rsidR="00911219" w:rsidRDefault="00911219" w:rsidP="00911219">
      <w:pPr>
        <w:pStyle w:val="Default"/>
        <w:rPr>
          <w:sz w:val="20"/>
          <w:szCs w:val="20"/>
        </w:rPr>
      </w:pPr>
    </w:p>
    <w:p w14:paraId="1D557058" w14:textId="77777777" w:rsidR="00911219" w:rsidRDefault="00911219" w:rsidP="00911219">
      <w:pPr>
        <w:pStyle w:val="Default"/>
        <w:spacing w:after="240"/>
        <w:rPr>
          <w:sz w:val="20"/>
          <w:szCs w:val="20"/>
        </w:rPr>
      </w:pPr>
      <w:r>
        <w:rPr>
          <w:b/>
          <w:bCs/>
          <w:sz w:val="22"/>
          <w:szCs w:val="22"/>
        </w:rPr>
        <w:t xml:space="preserve">APPLICATION INFORMATION: </w:t>
      </w:r>
      <w:r>
        <w:rPr>
          <w:sz w:val="20"/>
          <w:szCs w:val="20"/>
        </w:rPr>
        <w:t xml:space="preserve">Send letter of application, résumé, and the names and phone numbers of three (3) references. (Persons writing letters of reference should be advised of Minnesota's open record law, which can make such letters available to applicants upon request.) </w:t>
      </w:r>
    </w:p>
    <w:p w14:paraId="71C3A460" w14:textId="77777777" w:rsidR="00911219" w:rsidRDefault="00911219" w:rsidP="00911219">
      <w:pPr>
        <w:pStyle w:val="Default"/>
        <w:spacing w:after="240"/>
        <w:rPr>
          <w:sz w:val="20"/>
          <w:szCs w:val="20"/>
        </w:rPr>
      </w:pPr>
      <w:r>
        <w:rPr>
          <w:b/>
          <w:bCs/>
          <w:sz w:val="22"/>
          <w:szCs w:val="22"/>
        </w:rPr>
        <w:t xml:space="preserve">APPLY TO: </w:t>
      </w:r>
      <w:r w:rsidR="00BD2FEE">
        <w:rPr>
          <w:sz w:val="20"/>
          <w:szCs w:val="20"/>
        </w:rPr>
        <w:t>Pete McDonnell</w:t>
      </w:r>
      <w:r>
        <w:rPr>
          <w:sz w:val="20"/>
          <w:szCs w:val="20"/>
        </w:rPr>
        <w:t xml:space="preserve">, Chair, Department of Library and Library Services, A. C. Clark Library, 1500 </w:t>
      </w:r>
      <w:proofErr w:type="spellStart"/>
      <w:r>
        <w:rPr>
          <w:sz w:val="20"/>
          <w:szCs w:val="20"/>
        </w:rPr>
        <w:t>Birchmont</w:t>
      </w:r>
      <w:proofErr w:type="spellEnd"/>
      <w:r>
        <w:rPr>
          <w:sz w:val="20"/>
          <w:szCs w:val="20"/>
        </w:rPr>
        <w:t xml:space="preserve"> Drive NE #28, Bemidji, MN 56601-2699 ~ Inquiries: 218-755-</w:t>
      </w:r>
      <w:r w:rsidR="00BD2FEE">
        <w:rPr>
          <w:sz w:val="20"/>
          <w:szCs w:val="20"/>
        </w:rPr>
        <w:t>2967; pmcdonnell</w:t>
      </w:r>
      <w:r>
        <w:rPr>
          <w:sz w:val="20"/>
          <w:szCs w:val="20"/>
        </w:rPr>
        <w:t xml:space="preserve">@bemidjistate.edu </w:t>
      </w:r>
    </w:p>
    <w:p w14:paraId="7985F0DB" w14:textId="77777777" w:rsidR="00911219" w:rsidRDefault="00911219" w:rsidP="00911219">
      <w:pPr>
        <w:pStyle w:val="Default"/>
        <w:spacing w:after="240"/>
        <w:rPr>
          <w:sz w:val="20"/>
          <w:szCs w:val="20"/>
        </w:rPr>
      </w:pPr>
      <w:r>
        <w:rPr>
          <w:b/>
          <w:bCs/>
          <w:sz w:val="22"/>
          <w:szCs w:val="22"/>
        </w:rPr>
        <w:t xml:space="preserve">UNIVERSITY/COMMUNITY: </w:t>
      </w:r>
      <w:r>
        <w:rPr>
          <w:sz w:val="20"/>
          <w:szCs w:val="20"/>
        </w:rPr>
        <w:t xml:space="preserve">Bemidji State University, located in northern Minnesota's lake district, occupies a beautiful campus along the shore of Lake Bemidji. The University enrolls more than 5,000 students annually. Offerings include more than 50 undergraduate majors and ten graduate programs encompassing the liberal arts, interdisciplinary </w:t>
      </w:r>
      <w:proofErr w:type="gramStart"/>
      <w:r>
        <w:rPr>
          <w:sz w:val="20"/>
          <w:szCs w:val="20"/>
        </w:rPr>
        <w:t>studies</w:t>
      </w:r>
      <w:proofErr w:type="gramEnd"/>
      <w:r>
        <w:rPr>
          <w:sz w:val="20"/>
          <w:szCs w:val="20"/>
        </w:rPr>
        <w:t xml:space="preserve"> and applied fields. The University is a member of the Minnesota State Colleges and Universities System. The University has a faculty and staff of over 560. The greater Bemidji area numbers 25,000 and serves as a regional commerce and health center. For further information about the University, see our web site at: http://www.bemidjistate.edu </w:t>
      </w:r>
    </w:p>
    <w:p w14:paraId="2275F6AC" w14:textId="77777777" w:rsidR="003C75F1" w:rsidRDefault="00911219" w:rsidP="00911219">
      <w:pPr>
        <w:spacing w:after="240"/>
      </w:pPr>
      <w:r>
        <w:rPr>
          <w:sz w:val="20"/>
          <w:szCs w:val="20"/>
        </w:rPr>
        <w:t>Bemidji State University is an Equal Opportunity, Affirmative Action Employer.</w:t>
      </w:r>
    </w:p>
    <w:sectPr w:rsidR="003C7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10E79"/>
    <w:multiLevelType w:val="hybridMultilevel"/>
    <w:tmpl w:val="BC10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62EC"/>
    <w:multiLevelType w:val="hybridMultilevel"/>
    <w:tmpl w:val="A72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D7699"/>
    <w:multiLevelType w:val="hybridMultilevel"/>
    <w:tmpl w:val="044C5724"/>
    <w:lvl w:ilvl="0" w:tplc="AC5CFB0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BC74D4D"/>
    <w:multiLevelType w:val="hybridMultilevel"/>
    <w:tmpl w:val="8598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9424F"/>
    <w:multiLevelType w:val="hybridMultilevel"/>
    <w:tmpl w:val="05A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F236B"/>
    <w:multiLevelType w:val="hybridMultilevel"/>
    <w:tmpl w:val="0284D0DA"/>
    <w:lvl w:ilvl="0" w:tplc="C34A9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219"/>
    <w:rsid w:val="000801EE"/>
    <w:rsid w:val="000D16CD"/>
    <w:rsid w:val="00101093"/>
    <w:rsid w:val="001258EB"/>
    <w:rsid w:val="001D7A31"/>
    <w:rsid w:val="002D0A71"/>
    <w:rsid w:val="003125B0"/>
    <w:rsid w:val="0032741E"/>
    <w:rsid w:val="003348B1"/>
    <w:rsid w:val="003C75F1"/>
    <w:rsid w:val="0041519D"/>
    <w:rsid w:val="004328FD"/>
    <w:rsid w:val="00551DFE"/>
    <w:rsid w:val="0056256E"/>
    <w:rsid w:val="005D0213"/>
    <w:rsid w:val="005F78DF"/>
    <w:rsid w:val="00622553"/>
    <w:rsid w:val="00744BC4"/>
    <w:rsid w:val="00822928"/>
    <w:rsid w:val="008550CA"/>
    <w:rsid w:val="0087439D"/>
    <w:rsid w:val="00902F42"/>
    <w:rsid w:val="00911219"/>
    <w:rsid w:val="00A42721"/>
    <w:rsid w:val="00AA1D8E"/>
    <w:rsid w:val="00AC7D63"/>
    <w:rsid w:val="00AF4E81"/>
    <w:rsid w:val="00B5707A"/>
    <w:rsid w:val="00BD2FEE"/>
    <w:rsid w:val="00C127D4"/>
    <w:rsid w:val="00C40B36"/>
    <w:rsid w:val="00C4784A"/>
    <w:rsid w:val="00C90B86"/>
    <w:rsid w:val="00CA667A"/>
    <w:rsid w:val="00D26EBA"/>
    <w:rsid w:val="00D970BF"/>
    <w:rsid w:val="00DD595F"/>
    <w:rsid w:val="00E1340A"/>
    <w:rsid w:val="00E47157"/>
    <w:rsid w:val="00E91371"/>
    <w:rsid w:val="00ED7F10"/>
    <w:rsid w:val="00FA1534"/>
    <w:rsid w:val="00FB520C"/>
    <w:rsid w:val="00FD7557"/>
    <w:rsid w:val="00FF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A854"/>
  <w15:docId w15:val="{24221BAD-E1B3-46F8-B604-377FDAD3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53"/>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21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F78DF"/>
    <w:rPr>
      <w:sz w:val="16"/>
      <w:szCs w:val="16"/>
    </w:rPr>
  </w:style>
  <w:style w:type="paragraph" w:styleId="CommentText">
    <w:name w:val="annotation text"/>
    <w:basedOn w:val="Normal"/>
    <w:link w:val="CommentTextChar"/>
    <w:uiPriority w:val="99"/>
    <w:semiHidden/>
    <w:unhideWhenUsed/>
    <w:rsid w:val="005F78DF"/>
    <w:rPr>
      <w:sz w:val="20"/>
      <w:szCs w:val="20"/>
    </w:rPr>
  </w:style>
  <w:style w:type="character" w:customStyle="1" w:styleId="CommentTextChar">
    <w:name w:val="Comment Text Char"/>
    <w:basedOn w:val="DefaultParagraphFont"/>
    <w:link w:val="CommentText"/>
    <w:uiPriority w:val="99"/>
    <w:semiHidden/>
    <w:rsid w:val="005F78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F78DF"/>
    <w:rPr>
      <w:b/>
      <w:bCs/>
    </w:rPr>
  </w:style>
  <w:style w:type="character" w:customStyle="1" w:styleId="CommentSubjectChar">
    <w:name w:val="Comment Subject Char"/>
    <w:basedOn w:val="CommentTextChar"/>
    <w:link w:val="CommentSubject"/>
    <w:uiPriority w:val="99"/>
    <w:semiHidden/>
    <w:rsid w:val="005F78DF"/>
    <w:rPr>
      <w:rFonts w:ascii="Times New Roman" w:hAnsi="Times New Roman"/>
      <w:b/>
      <w:bCs/>
      <w:sz w:val="20"/>
      <w:szCs w:val="20"/>
    </w:rPr>
  </w:style>
  <w:style w:type="paragraph" w:styleId="BalloonText">
    <w:name w:val="Balloon Text"/>
    <w:basedOn w:val="Normal"/>
    <w:link w:val="BalloonTextChar"/>
    <w:uiPriority w:val="99"/>
    <w:semiHidden/>
    <w:unhideWhenUsed/>
    <w:rsid w:val="005F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DF"/>
    <w:rPr>
      <w:rFonts w:ascii="Segoe UI" w:hAnsi="Segoe UI" w:cs="Segoe UI"/>
      <w:sz w:val="18"/>
      <w:szCs w:val="18"/>
    </w:rPr>
  </w:style>
  <w:style w:type="paragraph" w:styleId="Revision">
    <w:name w:val="Revision"/>
    <w:hidden/>
    <w:uiPriority w:val="99"/>
    <w:semiHidden/>
    <w:rsid w:val="00B5707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Hartshorn, Patty R</cp:lastModifiedBy>
  <cp:revision>2</cp:revision>
  <dcterms:created xsi:type="dcterms:W3CDTF">2020-06-08T18:00:00Z</dcterms:created>
  <dcterms:modified xsi:type="dcterms:W3CDTF">2020-06-08T18:00:00Z</dcterms:modified>
</cp:coreProperties>
</file>