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2CD66BA9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F023A8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 xml:space="preserve">ather and use reasoning skills to apply factual information to a given problem in a manner that is relevant, clear, comprehensive, and conscious of possible bias in the information </w:t>
      </w:r>
      <w:proofErr w:type="gramStart"/>
      <w:r w:rsidRPr="00E716A7">
        <w:rPr>
          <w:rFonts w:ascii="Arial" w:hAnsi="Arial" w:cs="Arial"/>
          <w:sz w:val="20"/>
          <w:szCs w:val="20"/>
        </w:rPr>
        <w:t>selected;</w:t>
      </w:r>
      <w:proofErr w:type="gramEnd"/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 xml:space="preserve">ommunicate assumptions, goals, interpretations, or perspectives that can indicate varying meanings and/or potential solutions to given situations or </w:t>
      </w:r>
      <w:proofErr w:type="gramStart"/>
      <w:r w:rsidRPr="00E716A7">
        <w:rPr>
          <w:rFonts w:ascii="Arial" w:hAnsi="Arial" w:cs="Arial"/>
          <w:sz w:val="20"/>
          <w:szCs w:val="20"/>
        </w:rPr>
        <w:t>problems;</w:t>
      </w:r>
      <w:proofErr w:type="gramEnd"/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765E1A24" w14:textId="77777777" w:rsidR="007F2462" w:rsidRPr="00E716A7" w:rsidRDefault="007F2462" w:rsidP="00B23F15">
      <w:pPr>
        <w:rPr>
          <w:rFonts w:ascii="Arial" w:hAnsi="Arial" w:cs="Arial"/>
          <w:sz w:val="20"/>
          <w:szCs w:val="20"/>
        </w:rPr>
      </w:pP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1A64DEDD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>
        <w:rPr>
          <w:rFonts w:ascii="Arial" w:hAnsi="Arial" w:cs="Arial"/>
          <w:b/>
          <w:bCs/>
          <w:sz w:val="20"/>
          <w:szCs w:val="20"/>
        </w:rPr>
        <w:t>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6</w:t>
      </w:r>
      <w:r w:rsidR="00AC0C0B">
        <w:rPr>
          <w:rFonts w:ascii="Arial" w:hAnsi="Arial" w:cs="Arial"/>
          <w:b/>
          <w:bCs/>
          <w:sz w:val="20"/>
          <w:szCs w:val="20"/>
        </w:rPr>
        <w:t xml:space="preserve"> </w:t>
      </w:r>
      <w:r w:rsidR="00AC0C0B" w:rsidRPr="00AC0C0B">
        <w:rPr>
          <w:rFonts w:ascii="Arial" w:hAnsi="Arial" w:cs="Arial"/>
          <w:b/>
          <w:bCs/>
          <w:sz w:val="20"/>
          <w:szCs w:val="20"/>
        </w:rPr>
        <w:t>The Humanities and Fine Arts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D25A2F9" w14:textId="7D2A3BD9" w:rsidR="00A90DEC" w:rsidRPr="00E716A7" w:rsidRDefault="00A90DEC" w:rsidP="00B23F1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E716A7">
        <w:rPr>
          <w:rFonts w:ascii="Arial" w:hAnsi="Arial" w:cs="Arial"/>
          <w:sz w:val="20"/>
          <w:szCs w:val="20"/>
        </w:rPr>
        <w:t xml:space="preserve">Communicate the scope and variety of works in the arts and/or humanities                             </w:t>
      </w:r>
      <w:r w:rsidR="00F75042"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="00F75042"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75042">
        <w:rPr>
          <w:rFonts w:ascii="Arial" w:hAnsi="Arial" w:cs="Arial"/>
          <w:b/>
          <w:bCs/>
          <w:sz w:val="20"/>
          <w:szCs w:val="20"/>
        </w:rPr>
        <w:t>C</w:t>
      </w:r>
      <w:r w:rsidR="00F75042"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75042">
        <w:rPr>
          <w:rFonts w:ascii="Arial" w:hAnsi="Arial" w:cs="Arial"/>
          <w:b/>
          <w:bCs/>
          <w:sz w:val="20"/>
          <w:szCs w:val="20"/>
        </w:rPr>
        <w:t>O</w:t>
      </w:r>
      <w:r w:rsidR="00F75042" w:rsidRPr="00E716A7">
        <w:rPr>
          <w:rFonts w:ascii="Arial" w:hAnsi="Arial" w:cs="Arial"/>
          <w:b/>
          <w:bCs/>
          <w:sz w:val="20"/>
          <w:szCs w:val="20"/>
        </w:rPr>
        <w:t>utcome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77E9D011" w14:textId="5096645E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FE0236B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34BBBAD4" w14:textId="77777777" w:rsidR="00A90DEC" w:rsidRPr="00E716A7" w:rsidRDefault="00A90DEC" w:rsidP="00B23F15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E716A7">
        <w:rPr>
          <w:rFonts w:ascii="Arial" w:hAnsi="Arial" w:cs="Arial"/>
          <w:sz w:val="20"/>
          <w:szCs w:val="20"/>
        </w:rPr>
        <w:t xml:space="preserve">Communicate critically about works in the arts and/or </w:t>
      </w:r>
      <w:proofErr w:type="gramStart"/>
      <w:r w:rsidRPr="00E716A7">
        <w:rPr>
          <w:rFonts w:ascii="Arial" w:hAnsi="Arial" w:cs="Arial"/>
          <w:sz w:val="20"/>
          <w:szCs w:val="20"/>
        </w:rPr>
        <w:t>humanities;</w:t>
      </w:r>
      <w:proofErr w:type="gramEnd"/>
    </w:p>
    <w:p w14:paraId="20FB33A1" w14:textId="00A807F2" w:rsidR="00A90DEC" w:rsidRPr="00E716A7" w:rsidRDefault="00FE1151" w:rsidP="00B23F15">
      <w:pPr>
        <w:ind w:left="701"/>
        <w:rPr>
          <w:rFonts w:ascii="Arial" w:hAnsi="Arial" w:cs="Arial"/>
          <w:b/>
          <w:bCs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FF86E72" w14:textId="34953DB2" w:rsidR="00A90DEC" w:rsidRPr="00E716A7" w:rsidRDefault="00FE1151" w:rsidP="00B23F15">
      <w:pPr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Critical classroom discussions</w:t>
      </w:r>
    </w:p>
    <w:p w14:paraId="58B1E5C7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3BC8DF61" w14:textId="77777777" w:rsidR="00A90DEC" w:rsidRPr="00E716A7" w:rsidRDefault="00A90DEC" w:rsidP="00B23F15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E716A7">
        <w:rPr>
          <w:rFonts w:ascii="Arial" w:hAnsi="Arial" w:cs="Arial"/>
          <w:sz w:val="20"/>
          <w:szCs w:val="20"/>
        </w:rPr>
        <w:t xml:space="preserve">Engage in the creative </w:t>
      </w:r>
      <w:proofErr w:type="gramStart"/>
      <w:r w:rsidRPr="00E716A7">
        <w:rPr>
          <w:rFonts w:ascii="Arial" w:hAnsi="Arial" w:cs="Arial"/>
          <w:sz w:val="20"/>
          <w:szCs w:val="20"/>
        </w:rPr>
        <w:t>process;</w:t>
      </w:r>
      <w:proofErr w:type="gramEnd"/>
    </w:p>
    <w:p w14:paraId="242E6F25" w14:textId="0C6873D4" w:rsidR="00A90DEC" w:rsidRPr="00E716A7" w:rsidRDefault="00FE1151" w:rsidP="00B23F1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246AAF4B" w14:textId="5C6C9D72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to works of arts</w:t>
      </w:r>
    </w:p>
    <w:p w14:paraId="2BD38359" w14:textId="77777777" w:rsidR="00A90DEC" w:rsidRPr="00E716A7" w:rsidRDefault="00A90DEC" w:rsidP="00B23F15">
      <w:pPr>
        <w:pStyle w:val="ListParagraph"/>
        <w:tabs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</w:p>
    <w:p w14:paraId="6C62C286" w14:textId="77777777" w:rsidR="00A90DEC" w:rsidRPr="00E716A7" w:rsidRDefault="00A90DEC" w:rsidP="00B23F15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Course Competency:</w:t>
      </w:r>
      <w:r w:rsidRPr="00E716A7">
        <w:rPr>
          <w:rFonts w:ascii="Arial" w:hAnsi="Arial" w:cs="Arial"/>
          <w:sz w:val="20"/>
          <w:szCs w:val="20"/>
        </w:rPr>
        <w:t xml:space="preserve"> Articulate an informed personal reaction to works in the arts and/or </w:t>
      </w:r>
      <w:proofErr w:type="gramStart"/>
      <w:r w:rsidRPr="00E716A7">
        <w:rPr>
          <w:rFonts w:ascii="Arial" w:hAnsi="Arial" w:cs="Arial"/>
          <w:sz w:val="20"/>
          <w:szCs w:val="20"/>
        </w:rPr>
        <w:t>humanities;</w:t>
      </w:r>
      <w:proofErr w:type="gramEnd"/>
    </w:p>
    <w:p w14:paraId="23CD7CAD" w14:textId="3F0B9366" w:rsidR="00A90DEC" w:rsidRPr="00E716A7" w:rsidRDefault="00FE1151" w:rsidP="00B23F15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1D34C534" w14:textId="5E508613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to musical </w:t>
      </w:r>
      <w:r w:rsidR="00E42464" w:rsidRPr="00E716A7">
        <w:rPr>
          <w:rFonts w:ascii="Arial" w:hAnsi="Arial" w:cs="Arial"/>
          <w:sz w:val="20"/>
          <w:szCs w:val="20"/>
        </w:rPr>
        <w:t>compositions</w:t>
      </w:r>
    </w:p>
    <w:p w14:paraId="06CE0B4B" w14:textId="77777777" w:rsidR="00A90DEC" w:rsidRPr="00E716A7" w:rsidRDefault="00A90DEC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7E653D99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to </w:t>
      </w:r>
      <w:r w:rsidR="008B5F82">
        <w:rPr>
          <w:rFonts w:ascii="Arial" w:hAnsi="Arial" w:cs="Arial"/>
          <w:sz w:val="20"/>
          <w:szCs w:val="20"/>
        </w:rPr>
        <w:t>course topics</w:t>
      </w:r>
    </w:p>
    <w:p w14:paraId="4C688ECB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2080" w14:textId="77777777" w:rsidR="004E7DD5" w:rsidRDefault="004E7DD5" w:rsidP="00D90280">
      <w:r>
        <w:separator/>
      </w:r>
    </w:p>
  </w:endnote>
  <w:endnote w:type="continuationSeparator" w:id="0">
    <w:p w14:paraId="05BD4812" w14:textId="77777777" w:rsidR="004E7DD5" w:rsidRDefault="004E7DD5" w:rsidP="00D90280">
      <w:r>
        <w:continuationSeparator/>
      </w:r>
    </w:p>
  </w:endnote>
  <w:endnote w:type="continuationNotice" w:id="1">
    <w:p w14:paraId="30D11E27" w14:textId="77777777" w:rsidR="004E7DD5" w:rsidRDefault="004E7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07D0" w14:textId="77777777" w:rsidR="00C46274" w:rsidRDefault="00C4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3BF9" w14:textId="77777777" w:rsidR="00C46274" w:rsidRDefault="00C4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0651" w14:textId="77777777" w:rsidR="004E7DD5" w:rsidRDefault="004E7DD5" w:rsidP="00D90280">
      <w:r>
        <w:separator/>
      </w:r>
    </w:p>
  </w:footnote>
  <w:footnote w:type="continuationSeparator" w:id="0">
    <w:p w14:paraId="02FF8C93" w14:textId="77777777" w:rsidR="004E7DD5" w:rsidRDefault="004E7DD5" w:rsidP="00D90280">
      <w:r>
        <w:continuationSeparator/>
      </w:r>
    </w:p>
  </w:footnote>
  <w:footnote w:type="continuationNotice" w:id="1">
    <w:p w14:paraId="16A59036" w14:textId="77777777" w:rsidR="004E7DD5" w:rsidRDefault="004E7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1CFA" w14:textId="77777777" w:rsidR="00C46274" w:rsidRDefault="00C4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C14B" w14:textId="091E7F3D" w:rsidR="00C46274" w:rsidRPr="00C46274" w:rsidRDefault="00C46274">
    <w:pPr>
      <w:pStyle w:val="Header"/>
    </w:pPr>
    <w:r w:rsidRPr="00C46274">
      <w:rPr>
        <w:rFonts w:ascii="Arial" w:hAnsi="Arial" w:cs="Arial"/>
        <w:sz w:val="20"/>
        <w:szCs w:val="20"/>
      </w:rPr>
      <w:t xml:space="preserve">Goal Area #6 </w:t>
    </w:r>
    <w:r w:rsidRPr="00C46274">
      <w:rPr>
        <w:rFonts w:ascii="Arial" w:hAnsi="Arial" w:cs="Arial"/>
        <w:sz w:val="20"/>
        <w:szCs w:val="20"/>
      </w:rPr>
      <w:t>The Humanities and Fine 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436" w14:textId="77777777" w:rsidR="00C46274" w:rsidRDefault="00C46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3"/>
  </w:num>
  <w:num w:numId="2" w16cid:durableId="920530749">
    <w:abstractNumId w:val="4"/>
  </w:num>
  <w:num w:numId="3" w16cid:durableId="1758014455">
    <w:abstractNumId w:val="0"/>
  </w:num>
  <w:num w:numId="4" w16cid:durableId="1996448234">
    <w:abstractNumId w:val="2"/>
  </w:num>
  <w:num w:numId="5" w16cid:durableId="37330789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32F97"/>
    <w:rsid w:val="00133286"/>
    <w:rsid w:val="00133622"/>
    <w:rsid w:val="001338A6"/>
    <w:rsid w:val="001370CF"/>
    <w:rsid w:val="00142072"/>
    <w:rsid w:val="00142175"/>
    <w:rsid w:val="00142C71"/>
    <w:rsid w:val="001439A5"/>
    <w:rsid w:val="001457C3"/>
    <w:rsid w:val="00146740"/>
    <w:rsid w:val="00146751"/>
    <w:rsid w:val="0015237B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76AA"/>
    <w:rsid w:val="001C0899"/>
    <w:rsid w:val="001C1109"/>
    <w:rsid w:val="001C15E4"/>
    <w:rsid w:val="001C32B0"/>
    <w:rsid w:val="001C46F4"/>
    <w:rsid w:val="001C62A1"/>
    <w:rsid w:val="001C6545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F73"/>
    <w:rsid w:val="00467C59"/>
    <w:rsid w:val="004711CB"/>
    <w:rsid w:val="004714E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E7DD5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86DF4"/>
    <w:rsid w:val="0069482B"/>
    <w:rsid w:val="00695535"/>
    <w:rsid w:val="00696E89"/>
    <w:rsid w:val="00697A5E"/>
    <w:rsid w:val="006A42E4"/>
    <w:rsid w:val="006A5366"/>
    <w:rsid w:val="006A5DF1"/>
    <w:rsid w:val="006A7067"/>
    <w:rsid w:val="006B21FB"/>
    <w:rsid w:val="006B2561"/>
    <w:rsid w:val="006B2F5F"/>
    <w:rsid w:val="006B5FDF"/>
    <w:rsid w:val="006B73D5"/>
    <w:rsid w:val="006C18D5"/>
    <w:rsid w:val="006C2953"/>
    <w:rsid w:val="006C54CE"/>
    <w:rsid w:val="006C7A51"/>
    <w:rsid w:val="006D2BD6"/>
    <w:rsid w:val="006D34F3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34AC"/>
    <w:rsid w:val="007245C5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B193B"/>
    <w:rsid w:val="007B43CA"/>
    <w:rsid w:val="007B555B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3010"/>
    <w:rsid w:val="0080512B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4A43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82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EF8"/>
    <w:rsid w:val="009501C7"/>
    <w:rsid w:val="00951C1C"/>
    <w:rsid w:val="00951FE4"/>
    <w:rsid w:val="00956F53"/>
    <w:rsid w:val="009605B4"/>
    <w:rsid w:val="00961CDC"/>
    <w:rsid w:val="00961DEF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0C0B"/>
    <w:rsid w:val="00AC3C05"/>
    <w:rsid w:val="00AC560B"/>
    <w:rsid w:val="00AC721A"/>
    <w:rsid w:val="00AC7690"/>
    <w:rsid w:val="00AC7F1F"/>
    <w:rsid w:val="00AD1267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274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23A8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312D"/>
    <w:rsid w:val="00F43774"/>
    <w:rsid w:val="00F50DD5"/>
    <w:rsid w:val="00F5174D"/>
    <w:rsid w:val="00F52F5C"/>
    <w:rsid w:val="00F53E93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9DF"/>
    <w:rsid w:val="00F83EFE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3961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9</cp:revision>
  <cp:lastPrinted>2022-10-03T20:09:00Z</cp:lastPrinted>
  <dcterms:created xsi:type="dcterms:W3CDTF">2022-10-07T16:36:00Z</dcterms:created>
  <dcterms:modified xsi:type="dcterms:W3CDTF">2022-10-10T19:24:00Z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