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00F0B" w14:textId="77777777" w:rsidR="003B49F1" w:rsidRPr="003B49F1" w:rsidRDefault="003B49F1" w:rsidP="00B5417C">
      <w:pPr>
        <w:spacing w:after="0" w:line="240" w:lineRule="auto"/>
        <w:jc w:val="center"/>
        <w:rPr>
          <w:b/>
        </w:rPr>
      </w:pPr>
      <w:r w:rsidRPr="003B49F1">
        <w:rPr>
          <w:b/>
        </w:rPr>
        <w:t>Minnesota State</w:t>
      </w:r>
    </w:p>
    <w:p w14:paraId="69EDFD19" w14:textId="77777777" w:rsidR="00C3019C" w:rsidRDefault="003B49F1" w:rsidP="007C64FA">
      <w:pPr>
        <w:spacing w:after="0" w:line="240" w:lineRule="auto"/>
        <w:jc w:val="center"/>
        <w:rPr>
          <w:b/>
        </w:rPr>
      </w:pPr>
      <w:r w:rsidRPr="003B49F1">
        <w:rPr>
          <w:b/>
        </w:rPr>
        <w:t>Developing Guidance for Students</w:t>
      </w:r>
      <w:r>
        <w:rPr>
          <w:b/>
        </w:rPr>
        <w:t>,</w:t>
      </w:r>
      <w:r w:rsidRPr="003B49F1">
        <w:rPr>
          <w:b/>
        </w:rPr>
        <w:t xml:space="preserve"> Faculty, </w:t>
      </w:r>
      <w:r>
        <w:rPr>
          <w:b/>
        </w:rPr>
        <w:t xml:space="preserve">and </w:t>
      </w:r>
      <w:r w:rsidRPr="003B49F1">
        <w:rPr>
          <w:b/>
        </w:rPr>
        <w:t>Staff Returning to Campus</w:t>
      </w:r>
      <w:r w:rsidR="007C64FA">
        <w:rPr>
          <w:b/>
        </w:rPr>
        <w:t xml:space="preserve"> </w:t>
      </w:r>
    </w:p>
    <w:p w14:paraId="6A139BB2" w14:textId="77777777" w:rsidR="003B49F1" w:rsidRPr="003B49F1" w:rsidRDefault="009874F4" w:rsidP="007C64FA">
      <w:pPr>
        <w:spacing w:after="0" w:line="240" w:lineRule="auto"/>
        <w:jc w:val="center"/>
        <w:rPr>
          <w:b/>
        </w:rPr>
      </w:pPr>
      <w:r>
        <w:rPr>
          <w:b/>
        </w:rPr>
        <w:t>Amid</w:t>
      </w:r>
      <w:r w:rsidR="003B49F1">
        <w:rPr>
          <w:b/>
        </w:rPr>
        <w:t xml:space="preserve"> the COVID-19 Outbreak</w:t>
      </w:r>
    </w:p>
    <w:p w14:paraId="0D48DFEC" w14:textId="77777777" w:rsidR="004F16B8" w:rsidRPr="003B49F1" w:rsidRDefault="003B49F1" w:rsidP="00B5417C">
      <w:pPr>
        <w:spacing w:after="0" w:line="240" w:lineRule="auto"/>
        <w:jc w:val="center"/>
        <w:rPr>
          <w:b/>
        </w:rPr>
      </w:pPr>
      <w:r w:rsidRPr="003B49F1">
        <w:rPr>
          <w:b/>
        </w:rPr>
        <w:t>March 14, 2020</w:t>
      </w:r>
    </w:p>
    <w:p w14:paraId="3FC3158F" w14:textId="77777777" w:rsidR="003B49F1" w:rsidRDefault="003B49F1" w:rsidP="00B5417C">
      <w:pPr>
        <w:spacing w:after="0" w:line="240" w:lineRule="auto"/>
        <w:jc w:val="both"/>
      </w:pPr>
    </w:p>
    <w:p w14:paraId="3A1EEAF6" w14:textId="5B36164E" w:rsidR="003B49F1" w:rsidRDefault="00324F19" w:rsidP="00B5417C">
      <w:pPr>
        <w:spacing w:after="0" w:line="240" w:lineRule="auto"/>
        <w:jc w:val="both"/>
      </w:pPr>
      <w:r>
        <w:rPr>
          <w:b/>
        </w:rPr>
        <w:t>This message was sent from Minnesota State to system colleges and universities on March 14, 2020.</w:t>
      </w:r>
    </w:p>
    <w:p w14:paraId="4F28BB4E" w14:textId="77777777" w:rsidR="003B49F1" w:rsidRDefault="003B49F1" w:rsidP="00B5417C">
      <w:pPr>
        <w:spacing w:after="0" w:line="240" w:lineRule="auto"/>
        <w:jc w:val="both"/>
      </w:pPr>
    </w:p>
    <w:p w14:paraId="68A6744D" w14:textId="77777777" w:rsidR="00111E62" w:rsidRPr="006B4178" w:rsidRDefault="00D701F1" w:rsidP="00B5417C">
      <w:pPr>
        <w:spacing w:after="0" w:line="240" w:lineRule="auto"/>
        <w:jc w:val="both"/>
      </w:pPr>
      <w:r w:rsidRPr="00D701F1">
        <w:rPr>
          <w:b/>
        </w:rPr>
        <w:t>General:</w:t>
      </w:r>
      <w:r>
        <w:t xml:space="preserve">  The COVID-19 outbreak represents a host of challenges to our colleges and universities and the health and well-being of our students, faculty and staff.  We must welcome and be supportive of all as we </w:t>
      </w:r>
      <w:r w:rsidR="00111E62">
        <w:t xml:space="preserve">enter into the remainder of this academic term and ‘new normal’ </w:t>
      </w:r>
      <w:r w:rsidR="009874F4">
        <w:t xml:space="preserve">conditions. </w:t>
      </w:r>
      <w:r w:rsidR="006B4178" w:rsidRPr="006B4178">
        <w:t>The Center</w:t>
      </w:r>
      <w:r w:rsidR="006B4178">
        <w:t>s</w:t>
      </w:r>
      <w:r w:rsidR="006B4178" w:rsidRPr="006B4178">
        <w:t xml:space="preserve"> for Disease Control and Prevention (CDC) has updated their </w:t>
      </w:r>
      <w:hyperlink r:id="rId7" w:history="1">
        <w:r w:rsidR="006B4178" w:rsidRPr="006B4178">
          <w:rPr>
            <w:rStyle w:val="Hyperlink"/>
          </w:rPr>
          <w:t xml:space="preserve">Coronavirus </w:t>
        </w:r>
        <w:r w:rsidR="006B4178">
          <w:rPr>
            <w:rStyle w:val="Hyperlink"/>
          </w:rPr>
          <w:t xml:space="preserve">Disease 2019 (COVID-19) </w:t>
        </w:r>
        <w:r w:rsidR="006B4178" w:rsidRPr="006B4178">
          <w:rPr>
            <w:rStyle w:val="Hyperlink"/>
          </w:rPr>
          <w:t>Travel Information</w:t>
        </w:r>
      </w:hyperlink>
      <w:r w:rsidR="006B4178" w:rsidRPr="006B4178">
        <w:t xml:space="preserve"> </w:t>
      </w:r>
      <w:r w:rsidR="006B4178">
        <w:t xml:space="preserve">and now </w:t>
      </w:r>
      <w:r w:rsidR="006B4178" w:rsidRPr="006B4178">
        <w:t xml:space="preserve">most countries in </w:t>
      </w:r>
      <w:hyperlink r:id="rId8" w:history="1">
        <w:r w:rsidR="006B4178" w:rsidRPr="006B4178">
          <w:rPr>
            <w:rStyle w:val="Hyperlink"/>
          </w:rPr>
          <w:t>Europe</w:t>
        </w:r>
      </w:hyperlink>
      <w:r w:rsidR="006B4178" w:rsidRPr="006B4178">
        <w:t xml:space="preserve"> </w:t>
      </w:r>
      <w:r w:rsidR="006B4178">
        <w:t>are</w:t>
      </w:r>
      <w:r w:rsidR="006B4178" w:rsidRPr="006B4178">
        <w:t xml:space="preserve"> now been designated at </w:t>
      </w:r>
      <w:hyperlink r:id="rId9" w:anchor="travel-notice-definitions" w:history="1">
        <w:r w:rsidR="006B4178" w:rsidRPr="006B4178">
          <w:rPr>
            <w:rStyle w:val="Hyperlink"/>
          </w:rPr>
          <w:t>Level 3 (Warning, Avoid Nonessential Travel)</w:t>
        </w:r>
      </w:hyperlink>
      <w:r w:rsidR="006B4178" w:rsidRPr="006B4178">
        <w:t xml:space="preserve"> along with China, Iran, and South Korea</w:t>
      </w:r>
      <w:r w:rsidR="006B4178">
        <w:t xml:space="preserve">.  The </w:t>
      </w:r>
      <w:r w:rsidR="006B4178" w:rsidRPr="006B4178">
        <w:t xml:space="preserve">rest of the world, including the United States, has now been designated at </w:t>
      </w:r>
      <w:hyperlink r:id="rId10" w:history="1">
        <w:r w:rsidR="006B4178" w:rsidRPr="006B4178">
          <w:rPr>
            <w:rStyle w:val="Hyperlink"/>
          </w:rPr>
          <w:t>Level 2</w:t>
        </w:r>
      </w:hyperlink>
      <w:r w:rsidR="006B4178" w:rsidRPr="006B4178">
        <w:t xml:space="preserve"> (Practice Enhanced Precautions) as a Global Outbreak Notice.</w:t>
      </w:r>
    </w:p>
    <w:p w14:paraId="54C8AD6D" w14:textId="77777777" w:rsidR="00111E62" w:rsidRDefault="00111E62" w:rsidP="00B5417C">
      <w:pPr>
        <w:spacing w:after="0" w:line="240" w:lineRule="auto"/>
        <w:jc w:val="both"/>
      </w:pPr>
    </w:p>
    <w:p w14:paraId="31B20750" w14:textId="77777777" w:rsidR="00F559DA" w:rsidRPr="00F559DA" w:rsidRDefault="009874F4" w:rsidP="00B5417C">
      <w:pPr>
        <w:spacing w:after="0" w:line="240" w:lineRule="auto"/>
        <w:jc w:val="both"/>
      </w:pPr>
      <w:r>
        <w:rPr>
          <w:b/>
        </w:rPr>
        <w:t>Travel –</w:t>
      </w:r>
      <w:r w:rsidR="006C2395">
        <w:rPr>
          <w:b/>
        </w:rPr>
        <w:t xml:space="preserve"> </w:t>
      </w:r>
      <w:hyperlink r:id="rId11" w:anchor="travel-notice-definitions" w:history="1">
        <w:r w:rsidRPr="006C2395">
          <w:rPr>
            <w:rStyle w:val="Hyperlink"/>
            <w:b/>
          </w:rPr>
          <w:t>Level 3</w:t>
        </w:r>
      </w:hyperlink>
      <w:r>
        <w:rPr>
          <w:b/>
        </w:rPr>
        <w:t xml:space="preserve"> Counties</w:t>
      </w:r>
      <w:r w:rsidR="006C2395" w:rsidRPr="006C2395">
        <w:rPr>
          <w:b/>
        </w:rPr>
        <w:t xml:space="preserve"> </w:t>
      </w:r>
      <w:r w:rsidR="006C2395">
        <w:rPr>
          <w:b/>
        </w:rPr>
        <w:t xml:space="preserve">including China, South Korea, Iran and </w:t>
      </w:r>
      <w:r w:rsidR="007C64FA">
        <w:rPr>
          <w:b/>
        </w:rPr>
        <w:t xml:space="preserve">most of </w:t>
      </w:r>
      <w:r w:rsidR="006C2395">
        <w:rPr>
          <w:b/>
        </w:rPr>
        <w:t>Europe</w:t>
      </w:r>
      <w:r>
        <w:rPr>
          <w:b/>
        </w:rPr>
        <w:t xml:space="preserve">:  </w:t>
      </w:r>
      <w:r w:rsidR="00F559DA" w:rsidRPr="00F559DA">
        <w:t>Messaging for all s</w:t>
      </w:r>
      <w:r w:rsidRPr="00F559DA">
        <w:t xml:space="preserve">tudents, faculty and staff who have travelled to </w:t>
      </w:r>
      <w:r w:rsidR="00F559DA" w:rsidRPr="00F559DA">
        <w:t xml:space="preserve">Level 3 destinations </w:t>
      </w:r>
      <w:r w:rsidRPr="00F559DA">
        <w:t>during the past 14 days</w:t>
      </w:r>
      <w:r w:rsidR="00F559DA" w:rsidRPr="00F559DA">
        <w:t xml:space="preserve"> should</w:t>
      </w:r>
      <w:r w:rsidRPr="00F559DA">
        <w:t>:</w:t>
      </w:r>
    </w:p>
    <w:p w14:paraId="15CF644D" w14:textId="77777777" w:rsidR="003404C7" w:rsidRPr="00466C5B" w:rsidRDefault="00B5417C" w:rsidP="00466C5B">
      <w:pPr>
        <w:pStyle w:val="ListParagraph"/>
        <w:numPr>
          <w:ilvl w:val="0"/>
          <w:numId w:val="3"/>
        </w:numPr>
        <w:spacing w:after="0" w:line="240" w:lineRule="auto"/>
        <w:jc w:val="both"/>
        <w:rPr>
          <w:rFonts w:cstheme="minorHAnsi"/>
        </w:rPr>
      </w:pPr>
      <w:r w:rsidRPr="003404C7">
        <w:rPr>
          <w:rFonts w:cstheme="minorHAnsi"/>
        </w:rPr>
        <w:t>Self-report your recent travel</w:t>
      </w:r>
    </w:p>
    <w:p w14:paraId="5047A873" w14:textId="77777777" w:rsidR="009874F4" w:rsidRPr="00466C5B" w:rsidRDefault="009874F4" w:rsidP="00466C5B">
      <w:pPr>
        <w:pStyle w:val="ListParagraph"/>
        <w:numPr>
          <w:ilvl w:val="0"/>
          <w:numId w:val="3"/>
        </w:numPr>
        <w:spacing w:after="0" w:line="240" w:lineRule="auto"/>
        <w:jc w:val="both"/>
        <w:rPr>
          <w:rFonts w:cstheme="minorHAnsi"/>
        </w:rPr>
      </w:pPr>
      <w:r w:rsidRPr="003404C7">
        <w:rPr>
          <w:rFonts w:cstheme="minorHAnsi"/>
        </w:rPr>
        <w:t xml:space="preserve">Stay home for 14 days from the time you return from travel, monitor your health and practice social distancing. </w:t>
      </w:r>
      <w:r w:rsidR="00466C5B" w:rsidRPr="003404C7">
        <w:rPr>
          <w:rFonts w:cstheme="minorHAnsi"/>
        </w:rPr>
        <w:t>Avoid contact with others.</w:t>
      </w:r>
    </w:p>
    <w:p w14:paraId="681632BE" w14:textId="77777777" w:rsidR="003404C7" w:rsidRPr="003404C7" w:rsidRDefault="003404C7" w:rsidP="003404C7">
      <w:pPr>
        <w:pStyle w:val="ListParagraph"/>
        <w:numPr>
          <w:ilvl w:val="0"/>
          <w:numId w:val="3"/>
        </w:numPr>
        <w:spacing w:after="0" w:line="240" w:lineRule="auto"/>
        <w:jc w:val="both"/>
        <w:rPr>
          <w:rFonts w:cstheme="minorHAnsi"/>
        </w:rPr>
      </w:pPr>
      <w:r w:rsidRPr="003404C7">
        <w:rPr>
          <w:rFonts w:eastAsia="Times New Roman" w:cstheme="minorHAnsi"/>
        </w:rPr>
        <w:t xml:space="preserve">Take your temperature with a thermometer two times a day and monitor for fever. Also watch for cough or trouble breathing. </w:t>
      </w:r>
      <w:r w:rsidRPr="003404C7">
        <w:rPr>
          <w:rFonts w:cstheme="minorHAnsi"/>
        </w:rPr>
        <w:t xml:space="preserve">If you get sick with fever (100.4°F/38°C or higher), cough, or have trouble breathing, seek medical advice. </w:t>
      </w:r>
    </w:p>
    <w:p w14:paraId="36A5A39A" w14:textId="77777777" w:rsidR="003404C7" w:rsidRPr="003404C7" w:rsidRDefault="003404C7" w:rsidP="003404C7">
      <w:pPr>
        <w:numPr>
          <w:ilvl w:val="0"/>
          <w:numId w:val="3"/>
        </w:numPr>
        <w:spacing w:before="100" w:beforeAutospacing="1" w:after="100" w:afterAutospacing="1" w:line="240" w:lineRule="auto"/>
        <w:rPr>
          <w:rFonts w:eastAsia="Times New Roman" w:cstheme="minorHAnsi"/>
        </w:rPr>
      </w:pPr>
      <w:r w:rsidRPr="003404C7">
        <w:rPr>
          <w:rFonts w:eastAsia="Times New Roman" w:cstheme="minorHAnsi"/>
        </w:rPr>
        <w:t>Keep your distance from others (about 6 feet or 2 meters).</w:t>
      </w:r>
    </w:p>
    <w:p w14:paraId="0B821919" w14:textId="77777777" w:rsidR="009874F4" w:rsidRPr="003404C7" w:rsidRDefault="009874F4" w:rsidP="00B5417C">
      <w:pPr>
        <w:pStyle w:val="ListParagraph"/>
        <w:numPr>
          <w:ilvl w:val="0"/>
          <w:numId w:val="3"/>
        </w:numPr>
        <w:spacing w:after="0" w:line="240" w:lineRule="auto"/>
        <w:jc w:val="both"/>
        <w:rPr>
          <w:rFonts w:cstheme="minorHAnsi"/>
        </w:rPr>
      </w:pPr>
      <w:r w:rsidRPr="003404C7">
        <w:rPr>
          <w:rFonts w:cstheme="minorHAnsi"/>
        </w:rPr>
        <w:t>Call ahead before you go to a doctor’s office or emergency room.</w:t>
      </w:r>
    </w:p>
    <w:p w14:paraId="190998DE" w14:textId="77777777" w:rsidR="009874F4" w:rsidRPr="003404C7" w:rsidRDefault="009874F4" w:rsidP="00B5417C">
      <w:pPr>
        <w:pStyle w:val="ListParagraph"/>
        <w:numPr>
          <w:ilvl w:val="0"/>
          <w:numId w:val="3"/>
        </w:numPr>
        <w:spacing w:after="0" w:line="240" w:lineRule="auto"/>
        <w:jc w:val="both"/>
        <w:rPr>
          <w:rFonts w:cstheme="minorHAnsi"/>
        </w:rPr>
      </w:pPr>
      <w:r w:rsidRPr="003404C7">
        <w:rPr>
          <w:rFonts w:cstheme="minorHAnsi"/>
        </w:rPr>
        <w:t>Tell your doctor about your recent travel and your symptoms.</w:t>
      </w:r>
    </w:p>
    <w:p w14:paraId="203A4CC0" w14:textId="77777777" w:rsidR="009874F4" w:rsidRPr="003404C7" w:rsidRDefault="009874F4" w:rsidP="00B5417C">
      <w:pPr>
        <w:pStyle w:val="ListParagraph"/>
        <w:numPr>
          <w:ilvl w:val="0"/>
          <w:numId w:val="3"/>
        </w:numPr>
        <w:spacing w:after="0" w:line="240" w:lineRule="auto"/>
        <w:jc w:val="both"/>
        <w:rPr>
          <w:rFonts w:cstheme="minorHAnsi"/>
        </w:rPr>
      </w:pPr>
      <w:r w:rsidRPr="003404C7">
        <w:rPr>
          <w:rFonts w:cstheme="minorHAnsi"/>
        </w:rPr>
        <w:t>Cover your mouth and nose with a tissue when coughing or sneezing.</w:t>
      </w:r>
    </w:p>
    <w:p w14:paraId="779F1BE4" w14:textId="77777777" w:rsidR="009874F4" w:rsidRPr="003404C7" w:rsidRDefault="009874F4" w:rsidP="00B5417C">
      <w:pPr>
        <w:pStyle w:val="ListParagraph"/>
        <w:numPr>
          <w:ilvl w:val="0"/>
          <w:numId w:val="3"/>
        </w:numPr>
        <w:spacing w:after="0" w:line="240" w:lineRule="auto"/>
        <w:jc w:val="both"/>
        <w:rPr>
          <w:rFonts w:cstheme="minorHAnsi"/>
        </w:rPr>
      </w:pPr>
      <w:r w:rsidRPr="003404C7">
        <w:rPr>
          <w:rFonts w:cstheme="minorHAnsi"/>
        </w:rPr>
        <w:t>Wash your hands often with soap and water for at least 20 seconds. If soap and water are not readily available, use an alcohol-based hand sanitizer that contains at least 60% alcohol. Soap and water should be used if hands are visibly dirty.</w:t>
      </w:r>
    </w:p>
    <w:p w14:paraId="2DFDF83C" w14:textId="77777777" w:rsidR="00F559DA" w:rsidRDefault="00F559DA" w:rsidP="00B5417C">
      <w:pPr>
        <w:spacing w:after="0" w:line="240" w:lineRule="auto"/>
        <w:jc w:val="both"/>
      </w:pPr>
    </w:p>
    <w:p w14:paraId="0328D9C3" w14:textId="77777777" w:rsidR="00F559DA" w:rsidRDefault="00F559DA" w:rsidP="00B5417C">
      <w:pPr>
        <w:spacing w:after="0" w:line="240" w:lineRule="auto"/>
        <w:jc w:val="both"/>
      </w:pPr>
      <w:r>
        <w:t xml:space="preserve">Faculty and staff who have traveled </w:t>
      </w:r>
      <w:r w:rsidR="007C64FA">
        <w:t xml:space="preserve">to a </w:t>
      </w:r>
      <w:r w:rsidRPr="00F559DA">
        <w:t>Level 3 destination</w:t>
      </w:r>
      <w:r>
        <w:t>,</w:t>
      </w:r>
      <w:r w:rsidRPr="00F559DA">
        <w:t xml:space="preserve"> </w:t>
      </w:r>
      <w:r>
        <w:t>should contact their supervisor</w:t>
      </w:r>
      <w:r w:rsidR="007C64FA">
        <w:t>.</w:t>
      </w:r>
      <w:r>
        <w:t xml:space="preserve"> </w:t>
      </w:r>
    </w:p>
    <w:p w14:paraId="5136B7A6" w14:textId="77777777" w:rsidR="00F559DA" w:rsidRDefault="00F559DA" w:rsidP="00B5417C">
      <w:pPr>
        <w:spacing w:after="0" w:line="240" w:lineRule="auto"/>
        <w:jc w:val="both"/>
      </w:pPr>
    </w:p>
    <w:p w14:paraId="3B3042C9" w14:textId="26675AFF" w:rsidR="00F559DA" w:rsidRDefault="00F559DA" w:rsidP="00B5417C">
      <w:pPr>
        <w:spacing w:after="0" w:line="240" w:lineRule="auto"/>
        <w:jc w:val="both"/>
      </w:pPr>
      <w:r>
        <w:t xml:space="preserve">Students living at home should remain there </w:t>
      </w:r>
      <w:r w:rsidR="00B5417C">
        <w:t>for the 14</w:t>
      </w:r>
      <w:r w:rsidR="007C64FA">
        <w:t>-</w:t>
      </w:r>
      <w:r w:rsidR="00B5417C">
        <w:t xml:space="preserve">day period </w:t>
      </w:r>
      <w:r>
        <w:t>and contact</w:t>
      </w:r>
      <w:r w:rsidR="00324F19">
        <w:t xml:space="preserve"> Student Life &amp; Success — </w:t>
      </w:r>
      <w:hyperlink r:id="rId12" w:history="1">
        <w:r w:rsidR="00324F19" w:rsidRPr="000A1CBD">
          <w:rPr>
            <w:rStyle w:val="Hyperlink"/>
          </w:rPr>
          <w:t>avpsls@bemidjistate.edu</w:t>
        </w:r>
      </w:hyperlink>
      <w:r w:rsidR="00324F19">
        <w:t>, (218) 755-2380</w:t>
      </w:r>
      <w:r>
        <w:t xml:space="preserve"> </w:t>
      </w:r>
      <w:r w:rsidR="00324F19">
        <w:t xml:space="preserve">— </w:t>
      </w:r>
      <w:r>
        <w:t xml:space="preserve">and their individual </w:t>
      </w:r>
      <w:r w:rsidR="00B5417C">
        <w:t>faculty</w:t>
      </w:r>
      <w:r>
        <w:t xml:space="preserve"> for instructions on coursework for this period.</w:t>
      </w:r>
    </w:p>
    <w:p w14:paraId="457EDD94" w14:textId="77777777" w:rsidR="00F559DA" w:rsidRDefault="00F559DA" w:rsidP="00B5417C">
      <w:pPr>
        <w:spacing w:after="0" w:line="240" w:lineRule="auto"/>
        <w:jc w:val="both"/>
      </w:pPr>
    </w:p>
    <w:p w14:paraId="2F075853" w14:textId="7DAB1457" w:rsidR="006C2395" w:rsidRDefault="00D1121C" w:rsidP="00B5417C">
      <w:pPr>
        <w:spacing w:after="0" w:line="240" w:lineRule="auto"/>
        <w:jc w:val="both"/>
      </w:pPr>
      <w:r>
        <w:t>**</w:t>
      </w:r>
      <w:r w:rsidR="00F559DA">
        <w:t xml:space="preserve">Students living in campus </w:t>
      </w:r>
      <w:r w:rsidR="00B5417C">
        <w:t>residence</w:t>
      </w:r>
      <w:r w:rsidR="00F559DA">
        <w:t xml:space="preserve"> facilities should </w:t>
      </w:r>
      <w:r w:rsidR="00B5417C">
        <w:t>contact</w:t>
      </w:r>
      <w:r w:rsidR="00F559DA">
        <w:t xml:space="preserve"> their </w:t>
      </w:r>
      <w:r w:rsidR="00B5417C">
        <w:t xml:space="preserve">Resident </w:t>
      </w:r>
      <w:r w:rsidR="008C0DD3">
        <w:t>Hall Director</w:t>
      </w:r>
      <w:r w:rsidR="00E9600C" w:rsidRPr="00E9600C">
        <w:t xml:space="preserve"> </w:t>
      </w:r>
      <w:r w:rsidR="00E9600C">
        <w:t xml:space="preserve">or </w:t>
      </w:r>
      <w:r w:rsidR="00E9600C">
        <w:t>Student Life &amp; Success — </w:t>
      </w:r>
      <w:hyperlink r:id="rId13" w:history="1">
        <w:r w:rsidR="00E9600C" w:rsidRPr="000A1CBD">
          <w:rPr>
            <w:rStyle w:val="Hyperlink"/>
          </w:rPr>
          <w:t>avpsls@bemidjistate.edu</w:t>
        </w:r>
      </w:hyperlink>
      <w:r w:rsidR="00E9600C">
        <w:t>, (218) 755-2380 —</w:t>
      </w:r>
      <w:r w:rsidR="00E9600C">
        <w:t xml:space="preserve"> a</w:t>
      </w:r>
      <w:r w:rsidR="00B5417C">
        <w:t xml:space="preserve">nd their individual faculty </w:t>
      </w:r>
      <w:r w:rsidR="00E9600C">
        <w:t xml:space="preserve">members </w:t>
      </w:r>
      <w:r w:rsidR="00B5417C">
        <w:t xml:space="preserve">for instructions on coursework for this period.  If they are able to return home during </w:t>
      </w:r>
      <w:r w:rsidR="007C64FA">
        <w:t>the self-quarantine period,</w:t>
      </w:r>
      <w:r w:rsidR="00D16B2A">
        <w:t xml:space="preserve"> </w:t>
      </w:r>
      <w:r w:rsidR="00B5417C">
        <w:t xml:space="preserve">they should do so.  If returning home represents a hardship, the college of university should provide a room or space for </w:t>
      </w:r>
      <w:r w:rsidR="007C64FA">
        <w:t>the self-quarantine period</w:t>
      </w:r>
      <w:r w:rsidR="00B5417C">
        <w:t xml:space="preserve"> </w:t>
      </w:r>
      <w:r w:rsidR="006C2395">
        <w:t xml:space="preserve">to </w:t>
      </w:r>
      <w:r w:rsidR="00B5417C">
        <w:t>include access/delivery of meals and wellness checks during this period</w:t>
      </w:r>
      <w:r w:rsidR="003F309B">
        <w:t xml:space="preserve"> as outlined in the college or university continuity of operations plan</w:t>
      </w:r>
      <w:r w:rsidR="00B5417C">
        <w:t xml:space="preserve">.  This </w:t>
      </w:r>
      <w:r w:rsidR="003F309B">
        <w:t>may</w:t>
      </w:r>
      <w:r w:rsidR="00B5417C">
        <w:t xml:space="preserve"> be provided</w:t>
      </w:r>
      <w:r w:rsidR="003F309B">
        <w:t xml:space="preserve"> in coordination with the local department of health offices. </w:t>
      </w:r>
    </w:p>
    <w:p w14:paraId="47D42EA9" w14:textId="77777777" w:rsidR="003404C7" w:rsidRDefault="003404C7" w:rsidP="00B5417C">
      <w:pPr>
        <w:spacing w:after="0" w:line="240" w:lineRule="auto"/>
        <w:jc w:val="both"/>
      </w:pPr>
    </w:p>
    <w:p w14:paraId="320EE050" w14:textId="36E40618" w:rsidR="006C2395" w:rsidRDefault="006C2395" w:rsidP="006C2395">
      <w:pPr>
        <w:spacing w:after="0" w:line="240" w:lineRule="auto"/>
        <w:jc w:val="both"/>
      </w:pPr>
      <w:r>
        <w:t>Students living off campus</w:t>
      </w:r>
      <w:r w:rsidR="007C64FA">
        <w:t xml:space="preserve"> should contact</w:t>
      </w:r>
      <w:r w:rsidR="00E9600C">
        <w:t xml:space="preserve"> </w:t>
      </w:r>
      <w:r w:rsidR="00E9600C">
        <w:t>Student Life &amp; Success — </w:t>
      </w:r>
      <w:hyperlink r:id="rId14" w:history="1">
        <w:r w:rsidR="00E9600C" w:rsidRPr="000A1CBD">
          <w:rPr>
            <w:rStyle w:val="Hyperlink"/>
          </w:rPr>
          <w:t>avpsls@bemidjistate.edu</w:t>
        </w:r>
      </w:hyperlink>
      <w:r w:rsidR="00E9600C">
        <w:t xml:space="preserve">, (218) 755-2380 </w:t>
      </w:r>
      <w:r w:rsidR="00E9600C">
        <w:t xml:space="preserve">— </w:t>
      </w:r>
      <w:r>
        <w:t xml:space="preserve">and their individual faculty for instructions on coursework for this period.  If they are able to </w:t>
      </w:r>
      <w:r>
        <w:lastRenderedPageBreak/>
        <w:t xml:space="preserve">return home during </w:t>
      </w:r>
      <w:r w:rsidR="007C64FA">
        <w:t xml:space="preserve">the self-quarantine period, </w:t>
      </w:r>
      <w:r>
        <w:t>they should do so.</w:t>
      </w:r>
      <w:r w:rsidR="00E9600C">
        <w:t xml:space="preserve"> </w:t>
      </w:r>
      <w:r>
        <w:t>If returning home represents a hardship, the college o</w:t>
      </w:r>
      <w:r w:rsidR="007C64FA">
        <w:t>r</w:t>
      </w:r>
      <w:r>
        <w:t xml:space="preserve"> university should facilitate providing a room or space for </w:t>
      </w:r>
      <w:r w:rsidR="007C64FA">
        <w:t>the self-</w:t>
      </w:r>
      <w:r w:rsidR="00D16B2A">
        <w:t>quarantine</w:t>
      </w:r>
      <w:r w:rsidR="007C64FA">
        <w:t xml:space="preserve"> period to </w:t>
      </w:r>
      <w:r>
        <w:t xml:space="preserve">include access/delivery of meals and wellness checks during this period as outlined in the college or university continuity of operations plan.  This may be provided in coordination with the local department of health offices. </w:t>
      </w:r>
    </w:p>
    <w:p w14:paraId="7FC02B82" w14:textId="77777777" w:rsidR="006C2395" w:rsidRDefault="006C2395" w:rsidP="009874F4">
      <w:pPr>
        <w:spacing w:after="0" w:line="240" w:lineRule="auto"/>
      </w:pPr>
    </w:p>
    <w:p w14:paraId="0A522140" w14:textId="77777777" w:rsidR="006C2395" w:rsidRPr="00F559DA" w:rsidRDefault="006C2395" w:rsidP="006C2395">
      <w:pPr>
        <w:spacing w:after="0" w:line="240" w:lineRule="auto"/>
        <w:jc w:val="both"/>
      </w:pPr>
      <w:r>
        <w:rPr>
          <w:b/>
        </w:rPr>
        <w:t xml:space="preserve">Travel – </w:t>
      </w:r>
      <w:hyperlink r:id="rId15" w:anchor="travel-notice-definitions" w:history="1">
        <w:r w:rsidRPr="006C2395">
          <w:rPr>
            <w:rStyle w:val="Hyperlink"/>
            <w:b/>
          </w:rPr>
          <w:t xml:space="preserve">Level </w:t>
        </w:r>
        <w:r>
          <w:rPr>
            <w:rStyle w:val="Hyperlink"/>
            <w:b/>
          </w:rPr>
          <w:t>2</w:t>
        </w:r>
      </w:hyperlink>
      <w:r>
        <w:rPr>
          <w:b/>
        </w:rPr>
        <w:t xml:space="preserve"> Count</w:t>
      </w:r>
      <w:r w:rsidR="007C64FA">
        <w:rPr>
          <w:b/>
        </w:rPr>
        <w:t>r</w:t>
      </w:r>
      <w:r>
        <w:rPr>
          <w:b/>
        </w:rPr>
        <w:t>ies</w:t>
      </w:r>
      <w:r w:rsidRPr="006C2395">
        <w:rPr>
          <w:b/>
        </w:rPr>
        <w:t xml:space="preserve"> </w:t>
      </w:r>
      <w:r>
        <w:rPr>
          <w:b/>
        </w:rPr>
        <w:t xml:space="preserve">including the United States:  </w:t>
      </w:r>
      <w:r w:rsidRPr="00F559DA">
        <w:t xml:space="preserve">Messaging for all students, faculty and staff who have travelled to Level </w:t>
      </w:r>
      <w:r w:rsidR="007C64FA">
        <w:t>2</w:t>
      </w:r>
      <w:r w:rsidRPr="00F559DA">
        <w:t xml:space="preserve"> destinations </w:t>
      </w:r>
      <w:r w:rsidR="006921FB">
        <w:t xml:space="preserve">or domestically in the U.S. </w:t>
      </w:r>
      <w:r w:rsidRPr="00F559DA">
        <w:t>during the past 14 days should:</w:t>
      </w:r>
    </w:p>
    <w:p w14:paraId="0BD25404" w14:textId="77777777" w:rsidR="006C2395" w:rsidRDefault="006C2395" w:rsidP="006C2395">
      <w:pPr>
        <w:pStyle w:val="ListParagraph"/>
        <w:numPr>
          <w:ilvl w:val="0"/>
          <w:numId w:val="3"/>
        </w:numPr>
        <w:spacing w:after="0" w:line="240" w:lineRule="auto"/>
        <w:jc w:val="both"/>
      </w:pPr>
      <w:r>
        <w:t>Monitor your health and practice social distancing. Social distancing means staying out of crowded places, avoiding group gatherings, and maintaining distance (approximately 6 feet or 2 meters) from others when possible.</w:t>
      </w:r>
    </w:p>
    <w:p w14:paraId="1EEDE709" w14:textId="77777777" w:rsidR="006C2395" w:rsidRDefault="006C2395" w:rsidP="006C2395">
      <w:pPr>
        <w:pStyle w:val="ListParagraph"/>
        <w:numPr>
          <w:ilvl w:val="0"/>
          <w:numId w:val="3"/>
        </w:numPr>
        <w:spacing w:after="0" w:line="240" w:lineRule="auto"/>
        <w:jc w:val="both"/>
      </w:pPr>
      <w:r>
        <w:t>If you get sick with fever (100.4°F/38°C or higher), cough, or have trouble breathing:</w:t>
      </w:r>
    </w:p>
    <w:p w14:paraId="27C505FC" w14:textId="77777777" w:rsidR="006C2395" w:rsidRDefault="006C2395" w:rsidP="006C2395">
      <w:pPr>
        <w:pStyle w:val="ListParagraph"/>
        <w:numPr>
          <w:ilvl w:val="0"/>
          <w:numId w:val="3"/>
        </w:numPr>
        <w:spacing w:after="0" w:line="240" w:lineRule="auto"/>
        <w:jc w:val="both"/>
      </w:pPr>
      <w:r>
        <w:t xml:space="preserve">Seek medical advice. </w:t>
      </w:r>
    </w:p>
    <w:p w14:paraId="4C83537C" w14:textId="77777777" w:rsidR="006C2395" w:rsidRDefault="006C2395" w:rsidP="006C2395">
      <w:pPr>
        <w:pStyle w:val="ListParagraph"/>
        <w:numPr>
          <w:ilvl w:val="0"/>
          <w:numId w:val="3"/>
        </w:numPr>
        <w:spacing w:after="0" w:line="240" w:lineRule="auto"/>
        <w:jc w:val="both"/>
      </w:pPr>
      <w:r>
        <w:t>Call ahead before going to a doctor’s office or emergency room.</w:t>
      </w:r>
    </w:p>
    <w:p w14:paraId="6526AC10" w14:textId="77777777" w:rsidR="006C2395" w:rsidRDefault="006C2395" w:rsidP="006C2395">
      <w:pPr>
        <w:pStyle w:val="ListParagraph"/>
        <w:numPr>
          <w:ilvl w:val="0"/>
          <w:numId w:val="3"/>
        </w:numPr>
        <w:spacing w:after="0" w:line="240" w:lineRule="auto"/>
        <w:jc w:val="both"/>
      </w:pPr>
      <w:r>
        <w:t>Tell your doctor about your recent travel and your symptoms.</w:t>
      </w:r>
    </w:p>
    <w:p w14:paraId="17A3D0DC" w14:textId="77777777" w:rsidR="006C2395" w:rsidRDefault="006C2395" w:rsidP="006C2395">
      <w:pPr>
        <w:pStyle w:val="ListParagraph"/>
        <w:numPr>
          <w:ilvl w:val="0"/>
          <w:numId w:val="3"/>
        </w:numPr>
        <w:spacing w:after="0" w:line="240" w:lineRule="auto"/>
        <w:jc w:val="both"/>
      </w:pPr>
      <w:r>
        <w:t>Avoid contact with others.</w:t>
      </w:r>
    </w:p>
    <w:p w14:paraId="029042BF" w14:textId="77777777" w:rsidR="006C2395" w:rsidRDefault="006C2395" w:rsidP="006C2395">
      <w:pPr>
        <w:pStyle w:val="ListParagraph"/>
        <w:numPr>
          <w:ilvl w:val="0"/>
          <w:numId w:val="3"/>
        </w:numPr>
        <w:spacing w:after="0" w:line="240" w:lineRule="auto"/>
        <w:jc w:val="both"/>
      </w:pPr>
      <w:r>
        <w:t>Do not travel while sick.</w:t>
      </w:r>
    </w:p>
    <w:p w14:paraId="735D3D0D" w14:textId="77777777" w:rsidR="006C2395" w:rsidRDefault="006C2395" w:rsidP="006C2395">
      <w:pPr>
        <w:pStyle w:val="ListParagraph"/>
        <w:numPr>
          <w:ilvl w:val="0"/>
          <w:numId w:val="3"/>
        </w:numPr>
        <w:spacing w:after="0" w:line="240" w:lineRule="auto"/>
        <w:jc w:val="both"/>
      </w:pPr>
      <w:r>
        <w:t>Cover your mouth and nose with a tissue when coughing or sneezing.</w:t>
      </w:r>
    </w:p>
    <w:p w14:paraId="5AFC073F" w14:textId="77777777" w:rsidR="006C2395" w:rsidRDefault="006C2395" w:rsidP="006C2395">
      <w:pPr>
        <w:pStyle w:val="ListParagraph"/>
        <w:numPr>
          <w:ilvl w:val="0"/>
          <w:numId w:val="3"/>
        </w:numPr>
        <w:spacing w:after="0" w:line="240" w:lineRule="auto"/>
        <w:jc w:val="both"/>
      </w:pPr>
      <w:r>
        <w:t>Wash your hands often with soap and water for at least 20 seconds. If soap and water are not readily available, use an alcohol-based hand sanitizer that contains at least 60% alcohol. Soap and water should be used if hands are visibly dirty.</w:t>
      </w:r>
    </w:p>
    <w:p w14:paraId="11AEDF78" w14:textId="77777777" w:rsidR="006C2395" w:rsidRPr="00837FA0" w:rsidRDefault="006C2395" w:rsidP="006C2395">
      <w:pPr>
        <w:spacing w:after="0" w:line="240" w:lineRule="auto"/>
        <w:jc w:val="both"/>
        <w:rPr>
          <w:b/>
          <w:bCs/>
          <w:sz w:val="28"/>
          <w:szCs w:val="28"/>
        </w:rPr>
      </w:pPr>
    </w:p>
    <w:p w14:paraId="63DE66B4" w14:textId="586F1318" w:rsidR="00865D55" w:rsidRPr="00837FA0" w:rsidRDefault="00743C8B" w:rsidP="00743C8B">
      <w:pPr>
        <w:rPr>
          <w:b/>
          <w:bCs/>
          <w:color w:val="FF0000"/>
          <w:sz w:val="28"/>
          <w:szCs w:val="28"/>
        </w:rPr>
      </w:pPr>
      <w:r w:rsidRPr="00837FA0">
        <w:rPr>
          <w:b/>
          <w:bCs/>
          <w:color w:val="FF0000"/>
          <w:sz w:val="28"/>
          <w:szCs w:val="28"/>
        </w:rPr>
        <w:t>If you have questions regarding exposure as a result of travel, Minnesota Department of Health asks you to call 651-201-5414 or 877-676-5414 for guidance.</w:t>
      </w:r>
    </w:p>
    <w:p w14:paraId="52565FF9" w14:textId="77777777" w:rsidR="00E9600C" w:rsidRDefault="00E9600C" w:rsidP="00E9600C">
      <w:pPr>
        <w:pStyle w:val="Heading2"/>
        <w:spacing w:before="200"/>
      </w:pPr>
      <w:r>
        <w:t>IF YOU GET SICK</w:t>
      </w:r>
    </w:p>
    <w:p w14:paraId="56ACADD2" w14:textId="77777777" w:rsidR="00E9600C" w:rsidRDefault="00E9600C" w:rsidP="00E9600C">
      <w:pPr>
        <w:pStyle w:val="Paragraph"/>
        <w:suppressAutoHyphens w:val="0"/>
        <w:spacing w:before="200"/>
      </w:pPr>
      <w:r>
        <w:t xml:space="preserve">If you get sick with fever (100.4°F/38°C or higher), cough, or have trouble breathing, </w:t>
      </w:r>
      <w:r>
        <w:rPr>
          <w:rStyle w:val="Strong"/>
        </w:rPr>
        <w:t>seek medical advice</w:t>
      </w:r>
      <w:r>
        <w:t xml:space="preserve">. </w:t>
      </w:r>
    </w:p>
    <w:p w14:paraId="39952D60" w14:textId="77777777" w:rsidR="00E9600C" w:rsidRDefault="00E9600C" w:rsidP="00E9600C">
      <w:pPr>
        <w:pStyle w:val="UnorderedList"/>
        <w:numPr>
          <w:ilvl w:val="0"/>
          <w:numId w:val="6"/>
        </w:numPr>
        <w:spacing w:before="240" w:after="140"/>
      </w:pPr>
      <w:r>
        <w:rPr>
          <w:rStyle w:val="Strong"/>
        </w:rPr>
        <w:t xml:space="preserve"> Students</w:t>
      </w:r>
      <w:r>
        <w:t xml:space="preserve"> — call the Student Center for Health and Counseling at (218) 755-2053. After hours, call Sanford Bemidji Main Clinic at (218) 333-5000.</w:t>
      </w:r>
    </w:p>
    <w:p w14:paraId="2AFA9EC8" w14:textId="77777777" w:rsidR="00E9600C" w:rsidRDefault="00E9600C" w:rsidP="00E9600C">
      <w:pPr>
        <w:pStyle w:val="UnorderedList"/>
        <w:numPr>
          <w:ilvl w:val="0"/>
          <w:numId w:val="7"/>
        </w:numPr>
      </w:pPr>
      <w:r>
        <w:rPr>
          <w:rStyle w:val="Strong"/>
        </w:rPr>
        <w:t>Employees</w:t>
      </w:r>
      <w:r>
        <w:t xml:space="preserve"> — call Sanford Bemidji Main Clinic at (218) 333-5000.</w:t>
      </w:r>
    </w:p>
    <w:p w14:paraId="6BAA2F80" w14:textId="77777777" w:rsidR="00E9600C" w:rsidRDefault="00E9600C" w:rsidP="00E9600C">
      <w:pPr>
        <w:pStyle w:val="UnorderedList"/>
        <w:numPr>
          <w:ilvl w:val="1"/>
          <w:numId w:val="6"/>
        </w:numPr>
        <w:spacing w:before="140" w:after="140"/>
      </w:pPr>
      <w:r>
        <w:rPr>
          <w:rStyle w:val="Strong"/>
        </w:rPr>
        <w:t>All employees who have traveled to a Level 3 destination should contact their supervisor</w:t>
      </w:r>
      <w:r>
        <w:t xml:space="preserve">. </w:t>
      </w:r>
    </w:p>
    <w:p w14:paraId="7AED4153" w14:textId="77777777" w:rsidR="00E9600C" w:rsidRDefault="00E9600C" w:rsidP="00E9600C">
      <w:pPr>
        <w:pStyle w:val="UnorderedList"/>
        <w:numPr>
          <w:ilvl w:val="0"/>
          <w:numId w:val="7"/>
        </w:numPr>
        <w:spacing w:after="140"/>
      </w:pPr>
      <w:r>
        <w:t>Tell the doctor about your recent travel and your symptoms.</w:t>
      </w:r>
    </w:p>
    <w:p w14:paraId="7AF008DB" w14:textId="77777777" w:rsidR="00E9600C" w:rsidRDefault="00E9600C" w:rsidP="00E9600C">
      <w:pPr>
        <w:pStyle w:val="UnorderedList"/>
        <w:numPr>
          <w:ilvl w:val="0"/>
          <w:numId w:val="7"/>
        </w:numPr>
        <w:spacing w:after="140"/>
      </w:pPr>
      <w:r>
        <w:t>Avoid contact with others.</w:t>
      </w:r>
    </w:p>
    <w:p w14:paraId="6590B590" w14:textId="77777777" w:rsidR="00E9600C" w:rsidRDefault="00E9600C" w:rsidP="00E9600C">
      <w:pPr>
        <w:pStyle w:val="UnorderedList"/>
        <w:numPr>
          <w:ilvl w:val="0"/>
          <w:numId w:val="7"/>
        </w:numPr>
        <w:spacing w:after="140"/>
      </w:pPr>
      <w:r>
        <w:t>Do not travel while sick.</w:t>
      </w:r>
    </w:p>
    <w:p w14:paraId="7B9246D3" w14:textId="77777777" w:rsidR="00E9600C" w:rsidRDefault="00E9600C" w:rsidP="00E9600C">
      <w:pPr>
        <w:pStyle w:val="UnorderedList"/>
        <w:numPr>
          <w:ilvl w:val="0"/>
          <w:numId w:val="7"/>
        </w:numPr>
        <w:spacing w:after="140"/>
      </w:pPr>
      <w:r>
        <w:t>Cover your mouth and nose with a tissue when coughing or sneezing.</w:t>
      </w:r>
    </w:p>
    <w:p w14:paraId="35B413F9" w14:textId="77777777" w:rsidR="00E9600C" w:rsidRDefault="00E9600C" w:rsidP="00E9600C">
      <w:pPr>
        <w:pStyle w:val="UnorderedList"/>
        <w:numPr>
          <w:ilvl w:val="0"/>
          <w:numId w:val="7"/>
        </w:numPr>
        <w:spacing w:after="240"/>
      </w:pPr>
      <w:r>
        <w:t>Wash your hands often with soap and water for at least 20 seconds. If soap and water are not readily available, use an alcohol-based hand sanitizer that contains at least 60% alcohol. Soap and water should be used if hands are visibly dirty.</w:t>
      </w:r>
    </w:p>
    <w:p w14:paraId="7F1C2AEB" w14:textId="77777777" w:rsidR="00E9600C" w:rsidRDefault="00E9600C" w:rsidP="006C2395">
      <w:pPr>
        <w:spacing w:after="0" w:line="240" w:lineRule="auto"/>
        <w:jc w:val="both"/>
        <w:rPr>
          <w:b/>
        </w:rPr>
      </w:pPr>
    </w:p>
    <w:p w14:paraId="636C73B3" w14:textId="383C5F2E" w:rsidR="006C2395" w:rsidRDefault="006C2395" w:rsidP="006C2395">
      <w:pPr>
        <w:spacing w:after="0" w:line="240" w:lineRule="auto"/>
        <w:jc w:val="both"/>
        <w:rPr>
          <w:b/>
        </w:rPr>
      </w:pPr>
      <w:r>
        <w:rPr>
          <w:b/>
        </w:rPr>
        <w:t xml:space="preserve">Other Circumstances:  </w:t>
      </w:r>
    </w:p>
    <w:p w14:paraId="529F72AB" w14:textId="77777777" w:rsidR="006C2395" w:rsidRDefault="006C2395" w:rsidP="006C2395">
      <w:pPr>
        <w:spacing w:after="0" w:line="240" w:lineRule="auto"/>
        <w:jc w:val="both"/>
        <w:rPr>
          <w:b/>
        </w:rPr>
      </w:pPr>
    </w:p>
    <w:p w14:paraId="49FEDF64" w14:textId="027E6A04" w:rsidR="00C93B6C" w:rsidRDefault="006C2395" w:rsidP="006C2395">
      <w:pPr>
        <w:spacing w:after="0" w:line="240" w:lineRule="auto"/>
        <w:jc w:val="both"/>
        <w:rPr>
          <w:b/>
        </w:rPr>
      </w:pPr>
      <w:r>
        <w:rPr>
          <w:b/>
        </w:rPr>
        <w:t xml:space="preserve">If a member of campus community is diagnosed with COVID-19:  </w:t>
      </w:r>
      <w:r w:rsidR="00C93B6C" w:rsidRPr="00C93B6C">
        <w:t>If you have</w:t>
      </w:r>
      <w:r w:rsidR="00C93B6C">
        <w:t xml:space="preserve"> a case on your campus MDH will notify </w:t>
      </w:r>
      <w:r w:rsidR="00837FA0">
        <w:t>the campus</w:t>
      </w:r>
      <w:r w:rsidR="00C93B6C">
        <w:t xml:space="preserve"> immediately, work with </w:t>
      </w:r>
      <w:r w:rsidR="00837FA0">
        <w:t>us</w:t>
      </w:r>
      <w:r w:rsidR="00C93B6C">
        <w:t xml:space="preserve"> to identify contacts, determine what kind of campus notification is needed, and help navigate any other response measures.  </w:t>
      </w:r>
    </w:p>
    <w:p w14:paraId="51CCCDED" w14:textId="77777777" w:rsidR="00C93B6C" w:rsidRDefault="00C93B6C" w:rsidP="006C2395">
      <w:pPr>
        <w:spacing w:after="0" w:line="240" w:lineRule="auto"/>
        <w:jc w:val="both"/>
        <w:rPr>
          <w:b/>
        </w:rPr>
      </w:pPr>
    </w:p>
    <w:p w14:paraId="3904EBB1" w14:textId="77777777" w:rsidR="00C93B6C" w:rsidRDefault="00C93B6C" w:rsidP="00C93B6C">
      <w:pPr>
        <w:spacing w:after="0" w:line="240" w:lineRule="auto"/>
        <w:jc w:val="both"/>
      </w:pPr>
      <w:r>
        <w:rPr>
          <w:b/>
        </w:rPr>
        <w:t xml:space="preserve">Situational Awareness:  </w:t>
      </w:r>
      <w:r>
        <w:t>Be aware that COVID-19 has varying impact on each member of the campus community.  Exercise the following:</w:t>
      </w:r>
    </w:p>
    <w:p w14:paraId="0CD2C30A" w14:textId="77777777" w:rsidR="00C93B6C" w:rsidRDefault="00964B16" w:rsidP="00C93B6C">
      <w:pPr>
        <w:pStyle w:val="ListParagraph"/>
        <w:numPr>
          <w:ilvl w:val="0"/>
          <w:numId w:val="3"/>
        </w:numPr>
        <w:spacing w:after="0" w:line="240" w:lineRule="auto"/>
        <w:jc w:val="both"/>
      </w:pPr>
      <w:r>
        <w:t>P</w:t>
      </w:r>
      <w:r w:rsidR="00C93B6C">
        <w:t>ractice social distancing. Social distancing means staying out of crowded places, avoiding group gatherings, and maintaining distance (approximately 6 feet or 2 meters) from others when possible.</w:t>
      </w:r>
    </w:p>
    <w:p w14:paraId="0C911307" w14:textId="77777777" w:rsidR="00C93B6C" w:rsidRDefault="00C93B6C" w:rsidP="00C93B6C">
      <w:pPr>
        <w:pStyle w:val="ListParagraph"/>
        <w:numPr>
          <w:ilvl w:val="0"/>
          <w:numId w:val="3"/>
        </w:numPr>
        <w:spacing w:after="0" w:line="240" w:lineRule="auto"/>
        <w:jc w:val="both"/>
      </w:pPr>
      <w:r>
        <w:t xml:space="preserve">Call ahead before </w:t>
      </w:r>
      <w:r w:rsidR="00964B16">
        <w:t>appointments</w:t>
      </w:r>
      <w:r>
        <w:t>.</w:t>
      </w:r>
    </w:p>
    <w:p w14:paraId="3493B674" w14:textId="77777777" w:rsidR="00C93B6C" w:rsidRDefault="00C93B6C" w:rsidP="00C93B6C">
      <w:pPr>
        <w:pStyle w:val="ListParagraph"/>
        <w:numPr>
          <w:ilvl w:val="0"/>
          <w:numId w:val="3"/>
        </w:numPr>
        <w:spacing w:after="0" w:line="240" w:lineRule="auto"/>
        <w:jc w:val="both"/>
      </w:pPr>
      <w:r>
        <w:t>Cover your mouth and nose with a tissue when coughing or sneezing.</w:t>
      </w:r>
    </w:p>
    <w:p w14:paraId="21CB61D9" w14:textId="77777777" w:rsidR="00C93B6C" w:rsidRDefault="00C93B6C" w:rsidP="00C93B6C">
      <w:pPr>
        <w:pStyle w:val="ListParagraph"/>
        <w:numPr>
          <w:ilvl w:val="0"/>
          <w:numId w:val="3"/>
        </w:numPr>
        <w:spacing w:after="0" w:line="240" w:lineRule="auto"/>
        <w:jc w:val="both"/>
      </w:pPr>
      <w:r>
        <w:t>Wash your hands often with soap and water for at least 20 seconds. If soap and water are not readily available, use an alcohol-based hand sanitizer that contains at least 60% alcohol. Soap and water should be used if hands are visibly dirty.</w:t>
      </w:r>
    </w:p>
    <w:p w14:paraId="12759648" w14:textId="77777777" w:rsidR="00C93B6C" w:rsidRDefault="00C93B6C" w:rsidP="00C93B6C">
      <w:pPr>
        <w:spacing w:after="0" w:line="240" w:lineRule="auto"/>
        <w:jc w:val="both"/>
        <w:rPr>
          <w:b/>
        </w:rPr>
      </w:pPr>
    </w:p>
    <w:p w14:paraId="4412F078" w14:textId="77777777" w:rsidR="007C64FA" w:rsidRDefault="00C93B6C" w:rsidP="00C93B6C">
      <w:pPr>
        <w:spacing w:after="0" w:line="240" w:lineRule="auto"/>
        <w:jc w:val="both"/>
      </w:pPr>
      <w:r>
        <w:rPr>
          <w:b/>
        </w:rPr>
        <w:t>Mental Health</w:t>
      </w:r>
      <w:r w:rsidR="007C64FA">
        <w:rPr>
          <w:b/>
        </w:rPr>
        <w:t xml:space="preserve">, Stress </w:t>
      </w:r>
      <w:r>
        <w:rPr>
          <w:b/>
        </w:rPr>
        <w:t xml:space="preserve">and Anxiety:  </w:t>
      </w:r>
      <w:r w:rsidR="007C64FA">
        <w:t xml:space="preserve">This is a stressful time for all of us. </w:t>
      </w:r>
      <w:r>
        <w:t xml:space="preserve">Offer students, faculty, and staff connections to mental health and other support services.  </w:t>
      </w:r>
    </w:p>
    <w:p w14:paraId="259FFACB" w14:textId="77777777" w:rsidR="00C93B6C" w:rsidRPr="00D16B2A" w:rsidRDefault="00296CBD" w:rsidP="00D16B2A">
      <w:pPr>
        <w:pStyle w:val="ListParagraph"/>
        <w:numPr>
          <w:ilvl w:val="0"/>
          <w:numId w:val="4"/>
        </w:numPr>
        <w:spacing w:after="0" w:line="240" w:lineRule="auto"/>
        <w:jc w:val="both"/>
      </w:pPr>
      <w:hyperlink r:id="rId16" w:history="1">
        <w:r w:rsidR="00D16B2A" w:rsidRPr="00D16B2A">
          <w:rPr>
            <w:rStyle w:val="Hyperlink"/>
          </w:rPr>
          <w:t>CDC-Managing Stress and Anxiety Resources</w:t>
        </w:r>
      </w:hyperlink>
    </w:p>
    <w:p w14:paraId="0565175D" w14:textId="77777777" w:rsidR="003B49F1" w:rsidRPr="00743C8B" w:rsidRDefault="00296CBD" w:rsidP="003B49F1">
      <w:pPr>
        <w:pStyle w:val="ListParagraph"/>
        <w:numPr>
          <w:ilvl w:val="0"/>
          <w:numId w:val="4"/>
        </w:numPr>
        <w:spacing w:after="0" w:line="240" w:lineRule="auto"/>
        <w:jc w:val="both"/>
        <w:rPr>
          <w:b/>
        </w:rPr>
      </w:pPr>
      <w:hyperlink r:id="rId17" w:history="1">
        <w:r w:rsidR="007C64FA" w:rsidRPr="00D16B2A">
          <w:rPr>
            <w:rStyle w:val="Hyperlink"/>
            <w:rFonts w:cstheme="minorHAnsi"/>
          </w:rPr>
          <w:t>MMB Employee Assistance Program</w:t>
        </w:r>
      </w:hyperlink>
    </w:p>
    <w:sectPr w:rsidR="003B49F1" w:rsidRPr="00743C8B" w:rsidSect="00D1121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F94C" w14:textId="77777777" w:rsidR="00296CBD" w:rsidRDefault="00296CBD" w:rsidP="00D1121C">
      <w:pPr>
        <w:spacing w:after="0" w:line="240" w:lineRule="auto"/>
      </w:pPr>
      <w:r>
        <w:separator/>
      </w:r>
    </w:p>
  </w:endnote>
  <w:endnote w:type="continuationSeparator" w:id="0">
    <w:p w14:paraId="3A5F7848" w14:textId="77777777" w:rsidR="00296CBD" w:rsidRDefault="00296CBD" w:rsidP="00D1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ED5" w14:textId="77777777" w:rsidR="00683FE6" w:rsidRDefault="00683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FBF3" w14:textId="77777777" w:rsidR="00683FE6" w:rsidRDefault="00683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EE5E" w14:textId="77777777" w:rsidR="00D1121C" w:rsidRDefault="00D1121C">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B1F4" w14:textId="77777777" w:rsidR="00296CBD" w:rsidRDefault="00296CBD" w:rsidP="00D1121C">
      <w:pPr>
        <w:spacing w:after="0" w:line="240" w:lineRule="auto"/>
      </w:pPr>
      <w:r>
        <w:separator/>
      </w:r>
    </w:p>
  </w:footnote>
  <w:footnote w:type="continuationSeparator" w:id="0">
    <w:p w14:paraId="7957B102" w14:textId="77777777" w:rsidR="00296CBD" w:rsidRDefault="00296CBD" w:rsidP="00D1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2EC4" w14:textId="77777777" w:rsidR="00683FE6" w:rsidRDefault="00683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6074" w14:textId="77777777" w:rsidR="00683FE6" w:rsidRDefault="00683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F04" w14:textId="77777777" w:rsidR="00683FE6" w:rsidRDefault="0068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504D6"/>
    <w:multiLevelType w:val="hybridMultilevel"/>
    <w:tmpl w:val="5FC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85E84"/>
    <w:multiLevelType w:val="hybridMultilevel"/>
    <w:tmpl w:val="7492613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38221E89"/>
    <w:multiLevelType w:val="multilevel"/>
    <w:tmpl w:val="6464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9D59F4"/>
    <w:multiLevelType w:val="hybridMultilevel"/>
    <w:tmpl w:val="647A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45122"/>
    <w:multiLevelType w:val="multilevel"/>
    <w:tmpl w:val="BC801304"/>
    <w:lvl w:ilvl="0">
      <w:start w:val="1"/>
      <w:numFmt w:val="bullet"/>
      <w:lvlText w:val="–"/>
      <w:lvlJc w:val="left"/>
      <w:pPr>
        <w:tabs>
          <w:tab w:val="num" w:pos="400"/>
        </w:tabs>
        <w:ind w:left="400" w:hanging="200"/>
      </w:pPr>
    </w:lvl>
    <w:lvl w:ilvl="1">
      <w:start w:val="1"/>
      <w:numFmt w:val="bullet"/>
      <w:lvlText w:val="–"/>
      <w:lvlJc w:val="left"/>
      <w:pPr>
        <w:tabs>
          <w:tab w:val="num" w:pos="600"/>
        </w:tabs>
        <w:ind w:left="600" w:hanging="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
  </w:num>
  <w:num w:numId="3">
    <w:abstractNumId w:val="3"/>
  </w:num>
  <w:num w:numId="4">
    <w:abstractNumId w:val="0"/>
  </w:num>
  <w:num w:numId="5">
    <w:abstractNumId w:val="2"/>
  </w:num>
  <w:num w:numId="6">
    <w:abstractNumId w:val="4"/>
    <w:lvlOverride w:ilv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F1"/>
    <w:rsid w:val="00111E62"/>
    <w:rsid w:val="00296CBD"/>
    <w:rsid w:val="002E7B34"/>
    <w:rsid w:val="00324F19"/>
    <w:rsid w:val="003404C7"/>
    <w:rsid w:val="003B49F1"/>
    <w:rsid w:val="003F309B"/>
    <w:rsid w:val="00466C5B"/>
    <w:rsid w:val="00520463"/>
    <w:rsid w:val="005F4622"/>
    <w:rsid w:val="00683FE6"/>
    <w:rsid w:val="006921FB"/>
    <w:rsid w:val="006B4178"/>
    <w:rsid w:val="006C2395"/>
    <w:rsid w:val="00743C8B"/>
    <w:rsid w:val="007C64FA"/>
    <w:rsid w:val="00837FA0"/>
    <w:rsid w:val="00865D55"/>
    <w:rsid w:val="008C0DD3"/>
    <w:rsid w:val="00964B16"/>
    <w:rsid w:val="009874F4"/>
    <w:rsid w:val="009F388C"/>
    <w:rsid w:val="00B31284"/>
    <w:rsid w:val="00B5417C"/>
    <w:rsid w:val="00C3019C"/>
    <w:rsid w:val="00C93B6C"/>
    <w:rsid w:val="00D1121C"/>
    <w:rsid w:val="00D12D37"/>
    <w:rsid w:val="00D16B2A"/>
    <w:rsid w:val="00D701F1"/>
    <w:rsid w:val="00DF37D5"/>
    <w:rsid w:val="00E9600C"/>
    <w:rsid w:val="00F324E7"/>
    <w:rsid w:val="00F5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93D3"/>
  <w15:chartTrackingRefBased/>
  <w15:docId w15:val="{B2A2BFE9-57AC-4C53-8AB1-EA9437DF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9600C"/>
    <w:pPr>
      <w:keepNext/>
      <w:suppressAutoHyphens/>
      <w:spacing w:after="0" w:line="300" w:lineRule="atLeast"/>
      <w:outlineLvl w:val="1"/>
    </w:pPr>
    <w:rPr>
      <w:rFonts w:ascii="Calibri" w:eastAsia="Calibri" w:hAnsi="Calibri" w:cs="Calibri"/>
      <w:b/>
      <w:color w:val="4F81BD"/>
      <w:sz w:val="26"/>
      <w:szCs w:val="26"/>
      <w:lang w:bidi="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9F1"/>
    <w:rPr>
      <w:color w:val="0563C1"/>
      <w:u w:val="single"/>
    </w:rPr>
  </w:style>
  <w:style w:type="paragraph" w:styleId="PlainText">
    <w:name w:val="Plain Text"/>
    <w:basedOn w:val="Normal"/>
    <w:link w:val="PlainTextChar"/>
    <w:uiPriority w:val="99"/>
    <w:semiHidden/>
    <w:unhideWhenUsed/>
    <w:rsid w:val="00111E6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111E62"/>
    <w:rPr>
      <w:rFonts w:ascii="Calibri" w:hAnsi="Calibri" w:cs="Calibri"/>
    </w:rPr>
  </w:style>
  <w:style w:type="character" w:styleId="FollowedHyperlink">
    <w:name w:val="FollowedHyperlink"/>
    <w:basedOn w:val="DefaultParagraphFont"/>
    <w:uiPriority w:val="99"/>
    <w:semiHidden/>
    <w:unhideWhenUsed/>
    <w:rsid w:val="009874F4"/>
    <w:rPr>
      <w:color w:val="954F72" w:themeColor="followedHyperlink"/>
      <w:u w:val="single"/>
    </w:rPr>
  </w:style>
  <w:style w:type="paragraph" w:styleId="ListParagraph">
    <w:name w:val="List Paragraph"/>
    <w:basedOn w:val="Normal"/>
    <w:uiPriority w:val="34"/>
    <w:qFormat/>
    <w:rsid w:val="00F559DA"/>
    <w:pPr>
      <w:ind w:left="720"/>
      <w:contextualSpacing/>
    </w:pPr>
  </w:style>
  <w:style w:type="paragraph" w:styleId="BalloonText">
    <w:name w:val="Balloon Text"/>
    <w:basedOn w:val="Normal"/>
    <w:link w:val="BalloonTextChar"/>
    <w:uiPriority w:val="99"/>
    <w:semiHidden/>
    <w:unhideWhenUsed/>
    <w:rsid w:val="007C6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FA"/>
    <w:rPr>
      <w:rFonts w:ascii="Segoe UI" w:hAnsi="Segoe UI" w:cs="Segoe UI"/>
      <w:sz w:val="18"/>
      <w:szCs w:val="18"/>
    </w:rPr>
  </w:style>
  <w:style w:type="paragraph" w:styleId="Header">
    <w:name w:val="header"/>
    <w:basedOn w:val="Normal"/>
    <w:link w:val="HeaderChar"/>
    <w:uiPriority w:val="99"/>
    <w:unhideWhenUsed/>
    <w:rsid w:val="00D11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1C"/>
  </w:style>
  <w:style w:type="paragraph" w:styleId="Footer">
    <w:name w:val="footer"/>
    <w:basedOn w:val="Normal"/>
    <w:link w:val="FooterChar"/>
    <w:uiPriority w:val="99"/>
    <w:unhideWhenUsed/>
    <w:rsid w:val="00D11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1C"/>
  </w:style>
  <w:style w:type="paragraph" w:styleId="NormalWeb">
    <w:name w:val="Normal (Web)"/>
    <w:basedOn w:val="Normal"/>
    <w:uiPriority w:val="99"/>
    <w:semiHidden/>
    <w:unhideWhenUsed/>
    <w:rsid w:val="003404C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4F19"/>
    <w:rPr>
      <w:color w:val="605E5C"/>
      <w:shd w:val="clear" w:color="auto" w:fill="E1DFDD"/>
    </w:rPr>
  </w:style>
  <w:style w:type="character" w:customStyle="1" w:styleId="Heading2Char">
    <w:name w:val="Heading 2 Char"/>
    <w:basedOn w:val="DefaultParagraphFont"/>
    <w:link w:val="Heading2"/>
    <w:uiPriority w:val="9"/>
    <w:rsid w:val="00E9600C"/>
    <w:rPr>
      <w:rFonts w:ascii="Calibri" w:eastAsia="Calibri" w:hAnsi="Calibri" w:cs="Calibri"/>
      <w:b/>
      <w:color w:val="4F81BD"/>
      <w:sz w:val="26"/>
      <w:szCs w:val="26"/>
      <w:lang w:bidi="en-US"/>
      <w14:ligatures w14:val="standardContextual"/>
    </w:rPr>
  </w:style>
  <w:style w:type="paragraph" w:customStyle="1" w:styleId="UnorderedList">
    <w:name w:val="Unordered List"/>
    <w:basedOn w:val="Normal"/>
    <w:uiPriority w:val="1"/>
    <w:qFormat/>
    <w:rsid w:val="00E9600C"/>
    <w:pPr>
      <w:spacing w:after="0" w:line="260" w:lineRule="atLeast"/>
    </w:pPr>
    <w:rPr>
      <w:rFonts w:ascii="Cambria" w:eastAsia="Cambria" w:hAnsi="Cambria" w:cs="Cambria"/>
      <w:color w:val="000000"/>
      <w:lang w:bidi="en-US"/>
      <w14:ligatures w14:val="standardContextual"/>
    </w:rPr>
  </w:style>
  <w:style w:type="paragraph" w:customStyle="1" w:styleId="Paragraph">
    <w:name w:val="Paragraph"/>
    <w:basedOn w:val="Normal"/>
    <w:uiPriority w:val="1"/>
    <w:qFormat/>
    <w:rsid w:val="00E9600C"/>
    <w:pPr>
      <w:suppressAutoHyphens/>
      <w:spacing w:after="0" w:line="260" w:lineRule="atLeast"/>
    </w:pPr>
    <w:rPr>
      <w:rFonts w:ascii="Cambria" w:eastAsia="Cambria" w:hAnsi="Cambria" w:cs="Cambria"/>
      <w:color w:val="000000"/>
      <w:lang w:bidi="en-US"/>
      <w14:ligatures w14:val="standardContextual"/>
    </w:rPr>
  </w:style>
  <w:style w:type="character" w:styleId="Strong">
    <w:name w:val="Strong"/>
    <w:uiPriority w:val="2"/>
    <w:qFormat/>
    <w:rsid w:val="00E9600C"/>
    <w:rPr>
      <w:rFonts w:ascii="Cambria" w:eastAsia="Cambria" w:hAnsi="Cambria" w:cs="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5227">
      <w:bodyDiv w:val="1"/>
      <w:marLeft w:val="0"/>
      <w:marRight w:val="0"/>
      <w:marTop w:val="0"/>
      <w:marBottom w:val="0"/>
      <w:divBdr>
        <w:top w:val="none" w:sz="0" w:space="0" w:color="auto"/>
        <w:left w:val="none" w:sz="0" w:space="0" w:color="auto"/>
        <w:bottom w:val="none" w:sz="0" w:space="0" w:color="auto"/>
        <w:right w:val="none" w:sz="0" w:space="0" w:color="auto"/>
      </w:divBdr>
    </w:div>
    <w:div w:id="1142308324">
      <w:bodyDiv w:val="1"/>
      <w:marLeft w:val="0"/>
      <w:marRight w:val="0"/>
      <w:marTop w:val="0"/>
      <w:marBottom w:val="0"/>
      <w:divBdr>
        <w:top w:val="none" w:sz="0" w:space="0" w:color="auto"/>
        <w:left w:val="none" w:sz="0" w:space="0" w:color="auto"/>
        <w:bottom w:val="none" w:sz="0" w:space="0" w:color="auto"/>
        <w:right w:val="none" w:sz="0" w:space="0" w:color="auto"/>
      </w:divBdr>
    </w:div>
    <w:div w:id="1294096346">
      <w:bodyDiv w:val="1"/>
      <w:marLeft w:val="0"/>
      <w:marRight w:val="0"/>
      <w:marTop w:val="0"/>
      <w:marBottom w:val="0"/>
      <w:divBdr>
        <w:top w:val="none" w:sz="0" w:space="0" w:color="auto"/>
        <w:left w:val="none" w:sz="0" w:space="0" w:color="auto"/>
        <w:bottom w:val="none" w:sz="0" w:space="0" w:color="auto"/>
        <w:right w:val="none" w:sz="0" w:space="0" w:color="auto"/>
      </w:divBdr>
    </w:div>
    <w:div w:id="2083209950">
      <w:bodyDiv w:val="1"/>
      <w:marLeft w:val="0"/>
      <w:marRight w:val="0"/>
      <w:marTop w:val="0"/>
      <w:marBottom w:val="0"/>
      <w:divBdr>
        <w:top w:val="none" w:sz="0" w:space="0" w:color="auto"/>
        <w:left w:val="none" w:sz="0" w:space="0" w:color="auto"/>
        <w:bottom w:val="none" w:sz="0" w:space="0" w:color="auto"/>
        <w:right w:val="none" w:sz="0" w:space="0" w:color="auto"/>
      </w:divBdr>
      <w:divsChild>
        <w:div w:id="576980315">
          <w:marLeft w:val="0"/>
          <w:marRight w:val="0"/>
          <w:marTop w:val="0"/>
          <w:marBottom w:val="0"/>
          <w:divBdr>
            <w:top w:val="none" w:sz="0" w:space="0" w:color="auto"/>
            <w:left w:val="none" w:sz="0" w:space="0" w:color="auto"/>
            <w:bottom w:val="none" w:sz="0" w:space="0" w:color="auto"/>
            <w:right w:val="none" w:sz="0" w:space="0" w:color="auto"/>
          </w:divBdr>
          <w:divsChild>
            <w:div w:id="2987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notices/warning/coronavirus-europe" TargetMode="External"/><Relationship Id="rId13" Type="http://schemas.openxmlformats.org/officeDocument/2006/relationships/hyperlink" Target="mailto:avpsls@bemidjistate.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dc.gov/coronavirus/2019-ncov/travelers/index.html" TargetMode="External"/><Relationship Id="rId12" Type="http://schemas.openxmlformats.org/officeDocument/2006/relationships/hyperlink" Target="mailto:avpsls@bemidjistate.edu" TargetMode="External"/><Relationship Id="rId17" Type="http://schemas.openxmlformats.org/officeDocument/2006/relationships/hyperlink" Target="https://mn.gov/mmb/segip/news-and-updates.jsp?id=1059-2805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coronavirus/2019-ncov/prepare/managing-stress-anxie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dc.gov/travel/notic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cdc.gov/travel/notices" TargetMode="External"/><Relationship Id="rId23" Type="http://schemas.openxmlformats.org/officeDocument/2006/relationships/footer" Target="footer3.xml"/><Relationship Id="rId10" Type="http://schemas.openxmlformats.org/officeDocument/2006/relationships/hyperlink" Target="https://wwwnc.cdc.gov/travel/notices/alert/coronavirus-globa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c.cdc.gov/travel/notices" TargetMode="External"/><Relationship Id="rId14" Type="http://schemas.openxmlformats.org/officeDocument/2006/relationships/hyperlink" Target="mailto:avpsls@bemidjistate.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Yolitz</dc:creator>
  <cp:keywords/>
  <dc:description/>
  <cp:lastModifiedBy>Andy Bartlett</cp:lastModifiedBy>
  <cp:revision>4</cp:revision>
  <dcterms:created xsi:type="dcterms:W3CDTF">2020-03-15T02:03:00Z</dcterms:created>
  <dcterms:modified xsi:type="dcterms:W3CDTF">2020-03-15T02:10:00Z</dcterms:modified>
</cp:coreProperties>
</file>