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D2C09" w14:textId="77777777" w:rsidR="00C85A91" w:rsidRDefault="00C85A91" w:rsidP="00C85A91">
      <w:pPr>
        <w:pStyle w:val="Heading3"/>
        <w:ind w:firstLine="720"/>
      </w:pPr>
    </w:p>
    <w:p w14:paraId="284F2119" w14:textId="77777777" w:rsidR="00C85A91" w:rsidRPr="00C0196D" w:rsidRDefault="00C85A91" w:rsidP="00C85A91">
      <w:pPr>
        <w:pStyle w:val="Heading3"/>
        <w:ind w:firstLine="720"/>
        <w:rPr>
          <w:rFonts w:asciiTheme="minorHAnsi" w:hAnsiTheme="minorHAnsi"/>
          <w:b/>
        </w:rPr>
      </w:pPr>
      <w:r w:rsidRPr="00C0196D">
        <w:rPr>
          <w:rFonts w:asciiTheme="minorHAnsi" w:hAnsiTheme="minorHAnsi"/>
          <w:b/>
        </w:rPr>
        <w:t>BEMIDJI STATE UNIVERSITY</w:t>
      </w:r>
    </w:p>
    <w:p w14:paraId="7EB58F06" w14:textId="2A8A934F" w:rsidR="00C85A91" w:rsidRPr="00C0196D" w:rsidRDefault="00F26646" w:rsidP="00C85A91">
      <w:pPr>
        <w:ind w:left="720"/>
        <w:jc w:val="center"/>
        <w:rPr>
          <w:rFonts w:asciiTheme="minorHAnsi" w:hAnsiTheme="minorHAnsi"/>
          <w:b/>
        </w:rPr>
      </w:pPr>
      <w:r>
        <w:rPr>
          <w:rFonts w:asciiTheme="minorHAnsi" w:hAnsiTheme="minorHAnsi"/>
          <w:b/>
        </w:rPr>
        <w:t>SUMMER 201</w:t>
      </w:r>
      <w:r w:rsidR="00C62B75">
        <w:rPr>
          <w:rFonts w:asciiTheme="minorHAnsi" w:hAnsiTheme="minorHAnsi"/>
          <w:b/>
        </w:rPr>
        <w:t>9</w:t>
      </w:r>
      <w:r w:rsidR="00C85A91" w:rsidRPr="00C0196D">
        <w:rPr>
          <w:rFonts w:asciiTheme="minorHAnsi" w:hAnsiTheme="minorHAnsi"/>
          <w:b/>
        </w:rPr>
        <w:t xml:space="preserve"> STUDENT EMPLOYMENT REQUIREMENTS</w:t>
      </w:r>
    </w:p>
    <w:p w14:paraId="163CDC4F" w14:textId="77777777" w:rsidR="00C85A91" w:rsidRPr="00C0196D" w:rsidRDefault="00C85A91" w:rsidP="00C85A91">
      <w:pPr>
        <w:ind w:left="720"/>
        <w:jc w:val="center"/>
        <w:rPr>
          <w:rFonts w:asciiTheme="minorHAnsi" w:hAnsiTheme="minorHAnsi"/>
          <w:b/>
        </w:rPr>
      </w:pPr>
      <w:r w:rsidRPr="00C0196D">
        <w:rPr>
          <w:rFonts w:asciiTheme="minorHAnsi" w:hAnsiTheme="minorHAnsi"/>
          <w:b/>
        </w:rPr>
        <w:t>AND QUESTIONS &amp; ANSWERS</w:t>
      </w:r>
    </w:p>
    <w:p w14:paraId="37DC7161" w14:textId="77777777" w:rsidR="00C85A91" w:rsidRDefault="00133BA4" w:rsidP="00133BA4">
      <w:pPr>
        <w:tabs>
          <w:tab w:val="left" w:pos="6993"/>
        </w:tabs>
        <w:ind w:left="720"/>
        <w:rPr>
          <w:rFonts w:ascii="Arial" w:hAnsi="Arial"/>
        </w:rPr>
      </w:pPr>
      <w:r>
        <w:rPr>
          <w:rFonts w:ascii="Arial" w:hAnsi="Arial"/>
        </w:rPr>
        <w:tab/>
      </w:r>
    </w:p>
    <w:p w14:paraId="1EF6764C" w14:textId="77777777" w:rsidR="00C85A91" w:rsidRDefault="00C85A91" w:rsidP="00C85A91">
      <w:pPr>
        <w:ind w:left="720"/>
        <w:jc w:val="center"/>
        <w:rPr>
          <w:rFonts w:ascii="Arial" w:hAnsi="Arial"/>
        </w:rPr>
      </w:pPr>
    </w:p>
    <w:p w14:paraId="70251633" w14:textId="4ED40F7F" w:rsidR="00C85A91" w:rsidRDefault="00C85A91" w:rsidP="00C85A91">
      <w:pPr>
        <w:numPr>
          <w:ilvl w:val="0"/>
          <w:numId w:val="1"/>
        </w:numPr>
        <w:rPr>
          <w:rFonts w:asciiTheme="minorHAnsi" w:hAnsiTheme="minorHAnsi"/>
          <w:sz w:val="22"/>
          <w:szCs w:val="22"/>
        </w:rPr>
      </w:pPr>
      <w:r w:rsidRPr="00133BA4">
        <w:rPr>
          <w:rFonts w:asciiTheme="minorHAnsi" w:hAnsiTheme="minorHAnsi"/>
          <w:sz w:val="22"/>
          <w:szCs w:val="22"/>
        </w:rPr>
        <w:t>All students will be employed through the Student Employment Office.</w:t>
      </w:r>
    </w:p>
    <w:p w14:paraId="38636191" w14:textId="77777777" w:rsidR="00C62B75" w:rsidRDefault="00C62B75" w:rsidP="00C62B75">
      <w:pPr>
        <w:ind w:left="1080"/>
        <w:rPr>
          <w:rFonts w:asciiTheme="minorHAnsi" w:hAnsiTheme="minorHAnsi"/>
          <w:sz w:val="22"/>
          <w:szCs w:val="22"/>
        </w:rPr>
      </w:pPr>
    </w:p>
    <w:p w14:paraId="4F3F36BA" w14:textId="2978E604" w:rsidR="00C62B75" w:rsidRPr="000C7706" w:rsidRDefault="00C62B75" w:rsidP="000C7706">
      <w:pPr>
        <w:numPr>
          <w:ilvl w:val="0"/>
          <w:numId w:val="1"/>
        </w:numPr>
        <w:rPr>
          <w:rFonts w:asciiTheme="minorHAnsi" w:hAnsiTheme="minorHAnsi"/>
          <w:sz w:val="22"/>
          <w:szCs w:val="22"/>
        </w:rPr>
      </w:pPr>
      <w:r>
        <w:rPr>
          <w:rFonts w:asciiTheme="minorHAnsi" w:hAnsiTheme="minorHAnsi"/>
          <w:sz w:val="22"/>
          <w:szCs w:val="22"/>
        </w:rPr>
        <w:t>Summer employment runs May 13</w:t>
      </w:r>
      <w:r w:rsidRPr="00C62B75">
        <w:rPr>
          <w:rFonts w:asciiTheme="minorHAnsi" w:hAnsiTheme="minorHAnsi"/>
          <w:sz w:val="22"/>
          <w:szCs w:val="22"/>
          <w:vertAlign w:val="superscript"/>
        </w:rPr>
        <w:t>th</w:t>
      </w:r>
      <w:r>
        <w:rPr>
          <w:rFonts w:asciiTheme="minorHAnsi" w:hAnsiTheme="minorHAnsi"/>
          <w:sz w:val="22"/>
          <w:szCs w:val="22"/>
        </w:rPr>
        <w:t xml:space="preserve"> through August 20</w:t>
      </w:r>
      <w:r w:rsidR="000C7706" w:rsidRPr="000C7706">
        <w:rPr>
          <w:rFonts w:asciiTheme="minorHAnsi" w:hAnsiTheme="minorHAnsi"/>
          <w:sz w:val="22"/>
          <w:szCs w:val="22"/>
          <w:vertAlign w:val="superscript"/>
        </w:rPr>
        <w:t>th</w:t>
      </w:r>
      <w:r w:rsidRPr="000C7706">
        <w:rPr>
          <w:rFonts w:asciiTheme="minorHAnsi" w:hAnsiTheme="minorHAnsi"/>
          <w:sz w:val="22"/>
          <w:szCs w:val="22"/>
        </w:rPr>
        <w:t>.</w:t>
      </w:r>
    </w:p>
    <w:p w14:paraId="184A54CC" w14:textId="77777777" w:rsidR="00C62B75" w:rsidRPr="00133BA4" w:rsidRDefault="00C62B75" w:rsidP="00C62B75">
      <w:pPr>
        <w:rPr>
          <w:rFonts w:asciiTheme="minorHAnsi" w:hAnsiTheme="minorHAnsi"/>
          <w:sz w:val="22"/>
          <w:szCs w:val="22"/>
        </w:rPr>
      </w:pPr>
    </w:p>
    <w:p w14:paraId="59D1A580" w14:textId="77777777" w:rsidR="00C85A91" w:rsidRPr="00133BA4" w:rsidRDefault="00C85A91" w:rsidP="00C85A91">
      <w:pPr>
        <w:rPr>
          <w:rFonts w:asciiTheme="minorHAnsi" w:hAnsiTheme="minorHAnsi"/>
          <w:sz w:val="22"/>
          <w:szCs w:val="22"/>
        </w:rPr>
      </w:pPr>
    </w:p>
    <w:p w14:paraId="5AC70CD2" w14:textId="7F4D472A" w:rsidR="00524742" w:rsidRPr="00C62B75" w:rsidRDefault="00F26646" w:rsidP="00C62B75">
      <w:pPr>
        <w:pStyle w:val="ListParagraph"/>
        <w:numPr>
          <w:ilvl w:val="0"/>
          <w:numId w:val="1"/>
        </w:numPr>
        <w:rPr>
          <w:rFonts w:asciiTheme="minorHAnsi" w:hAnsiTheme="minorHAnsi"/>
          <w:sz w:val="22"/>
          <w:szCs w:val="22"/>
        </w:rPr>
      </w:pPr>
      <w:r w:rsidRPr="00C62B75">
        <w:rPr>
          <w:rFonts w:asciiTheme="minorHAnsi" w:hAnsiTheme="minorHAnsi"/>
          <w:sz w:val="22"/>
          <w:szCs w:val="22"/>
          <w:u w:val="single"/>
        </w:rPr>
        <w:t xml:space="preserve">What is the </w:t>
      </w:r>
      <w:r w:rsidR="00BE60FE" w:rsidRPr="00C62B75">
        <w:rPr>
          <w:rFonts w:asciiTheme="minorHAnsi" w:hAnsiTheme="minorHAnsi"/>
          <w:sz w:val="22"/>
          <w:szCs w:val="22"/>
          <w:u w:val="single"/>
        </w:rPr>
        <w:t>summer</w:t>
      </w:r>
      <w:r w:rsidRPr="00C62B75">
        <w:rPr>
          <w:rFonts w:asciiTheme="minorHAnsi" w:hAnsiTheme="minorHAnsi"/>
          <w:sz w:val="22"/>
          <w:szCs w:val="22"/>
          <w:u w:val="single"/>
        </w:rPr>
        <w:t xml:space="preserve"> 201</w:t>
      </w:r>
      <w:r w:rsidR="00C62B75" w:rsidRPr="00C62B75">
        <w:rPr>
          <w:rFonts w:asciiTheme="minorHAnsi" w:hAnsiTheme="minorHAnsi"/>
          <w:sz w:val="22"/>
          <w:szCs w:val="22"/>
          <w:u w:val="single"/>
        </w:rPr>
        <w:t>9</w:t>
      </w:r>
      <w:r w:rsidR="00C85A91" w:rsidRPr="00C62B75">
        <w:rPr>
          <w:rFonts w:asciiTheme="minorHAnsi" w:hAnsiTheme="minorHAnsi"/>
          <w:sz w:val="22"/>
          <w:szCs w:val="22"/>
          <w:u w:val="single"/>
        </w:rPr>
        <w:t xml:space="preserve"> wage scale?</w:t>
      </w:r>
      <w:r w:rsidR="00524742" w:rsidRPr="00C62B75">
        <w:rPr>
          <w:rFonts w:asciiTheme="minorHAnsi" w:hAnsiTheme="minorHAnsi"/>
          <w:sz w:val="22"/>
          <w:szCs w:val="22"/>
        </w:rPr>
        <w:t xml:space="preserve">  </w:t>
      </w:r>
    </w:p>
    <w:p w14:paraId="2143AEA8" w14:textId="7E18D9AB" w:rsidR="00C85A91" w:rsidRPr="00133BA4" w:rsidRDefault="00C85A91" w:rsidP="00524742">
      <w:pPr>
        <w:ind w:left="1080"/>
        <w:rPr>
          <w:rFonts w:asciiTheme="minorHAnsi" w:hAnsiTheme="minorHAnsi"/>
          <w:sz w:val="22"/>
          <w:szCs w:val="22"/>
        </w:rPr>
      </w:pPr>
      <w:r w:rsidRPr="00133BA4">
        <w:rPr>
          <w:rFonts w:asciiTheme="minorHAnsi" w:hAnsiTheme="minorHAnsi"/>
          <w:sz w:val="22"/>
          <w:szCs w:val="22"/>
        </w:rPr>
        <w:t>Students will be paid according to the Campus-Wide Wage Scale</w:t>
      </w:r>
      <w:r w:rsidR="00C62B75">
        <w:rPr>
          <w:rFonts w:asciiTheme="minorHAnsi" w:hAnsiTheme="minorHAnsi"/>
          <w:sz w:val="22"/>
          <w:szCs w:val="22"/>
        </w:rPr>
        <w:t xml:space="preserve"> effective January 1, 2019:</w:t>
      </w:r>
      <w:r w:rsidR="006E31E2">
        <w:rPr>
          <w:rFonts w:asciiTheme="minorHAnsi" w:hAnsiTheme="minorHAnsi"/>
          <w:sz w:val="22"/>
          <w:szCs w:val="22"/>
        </w:rPr>
        <w:t xml:space="preserve"> </w:t>
      </w:r>
    </w:p>
    <w:p w14:paraId="3C9018C1" w14:textId="77777777" w:rsidR="00C85A91" w:rsidRPr="00133BA4" w:rsidRDefault="00C85A91" w:rsidP="00C85A91">
      <w:pPr>
        <w:rPr>
          <w:rFonts w:asciiTheme="minorHAnsi" w:hAnsiTheme="minorHAnsi"/>
          <w:sz w:val="22"/>
          <w:szCs w:val="22"/>
        </w:rPr>
      </w:pPr>
    </w:p>
    <w:p w14:paraId="7F128704" w14:textId="77777777" w:rsidR="00C85A91" w:rsidRPr="00F26646" w:rsidRDefault="00C85A91" w:rsidP="00C85A91">
      <w:pPr>
        <w:ind w:left="720"/>
        <w:rPr>
          <w:rFonts w:asciiTheme="minorHAnsi" w:hAnsiTheme="minorHAnsi"/>
          <w:sz w:val="22"/>
          <w:szCs w:val="22"/>
        </w:rPr>
      </w:pPr>
      <w:r w:rsidRPr="00133BA4">
        <w:rPr>
          <w:rFonts w:asciiTheme="minorHAnsi" w:hAnsiTheme="minorHAnsi"/>
          <w:sz w:val="22"/>
          <w:szCs w:val="22"/>
        </w:rPr>
        <w:tab/>
      </w:r>
      <w:r w:rsidRPr="00133BA4">
        <w:rPr>
          <w:rFonts w:asciiTheme="minorHAnsi" w:hAnsiTheme="minorHAnsi"/>
          <w:sz w:val="22"/>
          <w:szCs w:val="22"/>
        </w:rPr>
        <w:tab/>
      </w:r>
      <w:r w:rsidRPr="00133BA4">
        <w:rPr>
          <w:rFonts w:asciiTheme="minorHAnsi" w:hAnsiTheme="minorHAnsi"/>
          <w:sz w:val="22"/>
          <w:szCs w:val="22"/>
          <w:u w:val="single"/>
        </w:rPr>
        <w:t>Hours worked</w:t>
      </w:r>
      <w:r w:rsidRPr="00133BA4">
        <w:rPr>
          <w:rFonts w:asciiTheme="minorHAnsi" w:hAnsiTheme="minorHAnsi"/>
          <w:sz w:val="22"/>
          <w:szCs w:val="22"/>
        </w:rPr>
        <w:tab/>
      </w:r>
      <w:r w:rsidR="00133BA4">
        <w:rPr>
          <w:rFonts w:asciiTheme="minorHAnsi" w:hAnsiTheme="minorHAnsi"/>
          <w:sz w:val="22"/>
          <w:szCs w:val="22"/>
        </w:rPr>
        <w:tab/>
      </w:r>
      <w:r w:rsidR="00F26646">
        <w:rPr>
          <w:rFonts w:asciiTheme="minorHAnsi" w:hAnsiTheme="minorHAnsi"/>
          <w:sz w:val="22"/>
          <w:szCs w:val="22"/>
        </w:rPr>
        <w:tab/>
      </w:r>
      <w:r w:rsidR="004A63A8">
        <w:rPr>
          <w:rFonts w:asciiTheme="minorHAnsi" w:hAnsiTheme="minorHAnsi"/>
          <w:sz w:val="22"/>
          <w:szCs w:val="22"/>
        </w:rPr>
        <w:t xml:space="preserve">        </w:t>
      </w:r>
      <w:r w:rsidR="00F26646" w:rsidRPr="00F26646">
        <w:rPr>
          <w:rFonts w:asciiTheme="minorHAnsi" w:hAnsiTheme="minorHAnsi"/>
          <w:sz w:val="22"/>
          <w:szCs w:val="22"/>
          <w:u w:val="single"/>
        </w:rPr>
        <w:t>Wage Scale</w:t>
      </w:r>
    </w:p>
    <w:p w14:paraId="04D29BAB" w14:textId="4E2E357C" w:rsidR="00C85A91" w:rsidRDefault="00C62B75" w:rsidP="00F26646">
      <w:pPr>
        <w:ind w:left="2160"/>
        <w:rPr>
          <w:rFonts w:asciiTheme="minorHAnsi" w:hAnsiTheme="minorHAnsi"/>
          <w:sz w:val="22"/>
          <w:szCs w:val="22"/>
        </w:rPr>
      </w:pPr>
      <w:r>
        <w:rPr>
          <w:rFonts w:asciiTheme="minorHAnsi" w:hAnsiTheme="minorHAnsi"/>
          <w:sz w:val="22"/>
          <w:szCs w:val="22"/>
        </w:rPr>
        <w:t>001-750</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$9.90</w:t>
      </w:r>
    </w:p>
    <w:p w14:paraId="5DC6C1A4" w14:textId="488C8283" w:rsidR="00C62B75" w:rsidRDefault="00C62B75" w:rsidP="00F26646">
      <w:pPr>
        <w:ind w:left="2160"/>
        <w:rPr>
          <w:rFonts w:asciiTheme="minorHAnsi" w:hAnsiTheme="minorHAnsi"/>
          <w:sz w:val="22"/>
          <w:szCs w:val="22"/>
        </w:rPr>
      </w:pPr>
      <w:r>
        <w:rPr>
          <w:rFonts w:asciiTheme="minorHAnsi" w:hAnsiTheme="minorHAnsi"/>
          <w:sz w:val="22"/>
          <w:szCs w:val="22"/>
        </w:rPr>
        <w:t>751-1000</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$10.10</w:t>
      </w:r>
    </w:p>
    <w:p w14:paraId="5177B3EE" w14:textId="79AEE42E" w:rsidR="00C62B75" w:rsidRPr="004A63A8" w:rsidRDefault="00C62B75" w:rsidP="00F26646">
      <w:pPr>
        <w:ind w:left="2160"/>
        <w:rPr>
          <w:rFonts w:asciiTheme="minorHAnsi" w:hAnsiTheme="minorHAnsi"/>
          <w:sz w:val="22"/>
          <w:szCs w:val="22"/>
        </w:rPr>
      </w:pPr>
      <w:r>
        <w:rPr>
          <w:rFonts w:asciiTheme="minorHAnsi" w:hAnsiTheme="minorHAnsi"/>
          <w:sz w:val="22"/>
          <w:szCs w:val="22"/>
        </w:rPr>
        <w:t>1001+</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$10.50</w:t>
      </w:r>
    </w:p>
    <w:p w14:paraId="1EAAA24D" w14:textId="77777777" w:rsidR="00F26646" w:rsidRPr="00133BA4" w:rsidRDefault="00F26646" w:rsidP="00F26646">
      <w:pPr>
        <w:ind w:left="2160"/>
        <w:rPr>
          <w:rFonts w:asciiTheme="minorHAnsi" w:hAnsiTheme="minorHAnsi"/>
          <w:sz w:val="22"/>
          <w:szCs w:val="22"/>
        </w:rPr>
      </w:pPr>
    </w:p>
    <w:p w14:paraId="132119C6" w14:textId="4BC5BAE3" w:rsidR="00524742" w:rsidRPr="00524742" w:rsidRDefault="00C85A91" w:rsidP="00C62B75">
      <w:pPr>
        <w:numPr>
          <w:ilvl w:val="0"/>
          <w:numId w:val="1"/>
        </w:numPr>
        <w:rPr>
          <w:rFonts w:asciiTheme="minorHAnsi" w:hAnsiTheme="minorHAnsi"/>
          <w:b/>
          <w:sz w:val="22"/>
          <w:szCs w:val="22"/>
        </w:rPr>
      </w:pPr>
      <w:r w:rsidRPr="00133BA4">
        <w:rPr>
          <w:rFonts w:asciiTheme="minorHAnsi" w:hAnsiTheme="minorHAnsi"/>
          <w:sz w:val="22"/>
          <w:szCs w:val="22"/>
        </w:rPr>
        <w:t xml:space="preserve"> </w:t>
      </w:r>
      <w:r w:rsidRPr="00133BA4">
        <w:rPr>
          <w:rFonts w:asciiTheme="minorHAnsi" w:hAnsiTheme="minorHAnsi"/>
          <w:sz w:val="22"/>
          <w:szCs w:val="22"/>
          <w:u w:val="single"/>
        </w:rPr>
        <w:t xml:space="preserve">Mandatory </w:t>
      </w:r>
      <w:r w:rsidRPr="00133BA4">
        <w:rPr>
          <w:rFonts w:asciiTheme="minorHAnsi" w:hAnsiTheme="minorHAnsi"/>
          <w:b/>
          <w:sz w:val="22"/>
          <w:szCs w:val="22"/>
          <w:u w:val="single"/>
        </w:rPr>
        <w:t>weekdays</w:t>
      </w:r>
      <w:r w:rsidRPr="00133BA4">
        <w:rPr>
          <w:rFonts w:asciiTheme="minorHAnsi" w:hAnsiTheme="minorHAnsi"/>
          <w:sz w:val="22"/>
          <w:szCs w:val="22"/>
          <w:u w:val="single"/>
        </w:rPr>
        <w:t xml:space="preserve"> off for all </w:t>
      </w:r>
      <w:r w:rsidR="00BE60FE">
        <w:rPr>
          <w:rFonts w:asciiTheme="minorHAnsi" w:hAnsiTheme="minorHAnsi"/>
          <w:sz w:val="22"/>
          <w:szCs w:val="22"/>
          <w:u w:val="single"/>
        </w:rPr>
        <w:t xml:space="preserve">summer student employees (May </w:t>
      </w:r>
      <w:r w:rsidR="00C62B75">
        <w:rPr>
          <w:rFonts w:asciiTheme="minorHAnsi" w:hAnsiTheme="minorHAnsi"/>
          <w:sz w:val="22"/>
          <w:szCs w:val="22"/>
          <w:u w:val="single"/>
        </w:rPr>
        <w:t>13- August 20</w:t>
      </w:r>
      <w:r w:rsidRPr="00133BA4">
        <w:rPr>
          <w:rFonts w:asciiTheme="minorHAnsi" w:hAnsiTheme="minorHAnsi"/>
          <w:sz w:val="22"/>
          <w:szCs w:val="22"/>
          <w:u w:val="single"/>
        </w:rPr>
        <w:t>)</w:t>
      </w:r>
      <w:r w:rsidR="008D38E2">
        <w:rPr>
          <w:rFonts w:asciiTheme="minorHAnsi" w:hAnsiTheme="minorHAnsi"/>
          <w:sz w:val="22"/>
          <w:szCs w:val="22"/>
          <w:u w:val="single"/>
        </w:rPr>
        <w:t>:</w:t>
      </w:r>
    </w:p>
    <w:p w14:paraId="77E68470" w14:textId="70A01AAE" w:rsidR="00C85A91" w:rsidRPr="00133BA4" w:rsidRDefault="00D60FCE" w:rsidP="00524742">
      <w:pPr>
        <w:ind w:left="1080"/>
        <w:rPr>
          <w:rFonts w:asciiTheme="minorHAnsi" w:hAnsiTheme="minorHAnsi"/>
          <w:b/>
          <w:sz w:val="22"/>
          <w:szCs w:val="22"/>
        </w:rPr>
      </w:pPr>
      <w:r>
        <w:rPr>
          <w:rFonts w:asciiTheme="minorHAnsi" w:hAnsiTheme="minorHAnsi"/>
          <w:b/>
          <w:sz w:val="22"/>
          <w:szCs w:val="22"/>
        </w:rPr>
        <w:t>Four</w:t>
      </w:r>
      <w:r w:rsidR="00C85A91" w:rsidRPr="00133BA4">
        <w:rPr>
          <w:rFonts w:asciiTheme="minorHAnsi" w:hAnsiTheme="minorHAnsi"/>
          <w:b/>
          <w:sz w:val="22"/>
          <w:szCs w:val="22"/>
        </w:rPr>
        <w:t xml:space="preserve"> days total, </w:t>
      </w:r>
      <w:r w:rsidR="00C85A91" w:rsidRPr="00133BA4">
        <w:rPr>
          <w:rFonts w:asciiTheme="minorHAnsi" w:hAnsiTheme="minorHAnsi"/>
          <w:sz w:val="22"/>
          <w:szCs w:val="22"/>
        </w:rPr>
        <w:t>2 holiday</w:t>
      </w:r>
      <w:r w:rsidR="00BE60FE">
        <w:rPr>
          <w:rFonts w:asciiTheme="minorHAnsi" w:hAnsiTheme="minorHAnsi"/>
          <w:sz w:val="22"/>
          <w:szCs w:val="22"/>
        </w:rPr>
        <w:t xml:space="preserve">s and </w:t>
      </w:r>
      <w:r>
        <w:rPr>
          <w:rFonts w:asciiTheme="minorHAnsi" w:hAnsiTheme="minorHAnsi"/>
          <w:sz w:val="22"/>
          <w:szCs w:val="22"/>
        </w:rPr>
        <w:t>2</w:t>
      </w:r>
      <w:r w:rsidR="008D38E2">
        <w:rPr>
          <w:rFonts w:asciiTheme="minorHAnsi" w:hAnsiTheme="minorHAnsi"/>
          <w:sz w:val="22"/>
          <w:szCs w:val="22"/>
        </w:rPr>
        <w:t xml:space="preserve"> additional weekdays off </w:t>
      </w:r>
      <w:r w:rsidR="00BE60FE">
        <w:rPr>
          <w:rFonts w:asciiTheme="minorHAnsi" w:hAnsiTheme="minorHAnsi"/>
          <w:sz w:val="22"/>
          <w:szCs w:val="22"/>
        </w:rPr>
        <w:t>(7</w:t>
      </w:r>
      <w:r w:rsidR="00C62B75">
        <w:rPr>
          <w:rFonts w:asciiTheme="minorHAnsi" w:hAnsiTheme="minorHAnsi"/>
          <w:sz w:val="22"/>
          <w:szCs w:val="22"/>
        </w:rPr>
        <w:t>0</w:t>
      </w:r>
      <w:r w:rsidR="00BE60FE">
        <w:rPr>
          <w:rFonts w:asciiTheme="minorHAnsi" w:hAnsiTheme="minorHAnsi"/>
          <w:sz w:val="22"/>
          <w:szCs w:val="22"/>
        </w:rPr>
        <w:t xml:space="preserve"> – </w:t>
      </w:r>
      <w:r>
        <w:rPr>
          <w:rFonts w:asciiTheme="minorHAnsi" w:hAnsiTheme="minorHAnsi"/>
          <w:sz w:val="22"/>
          <w:szCs w:val="22"/>
        </w:rPr>
        <w:t>4</w:t>
      </w:r>
      <w:r w:rsidR="00C85A91" w:rsidRPr="00133BA4">
        <w:rPr>
          <w:rFonts w:asciiTheme="minorHAnsi" w:hAnsiTheme="minorHAnsi"/>
          <w:sz w:val="22"/>
          <w:szCs w:val="22"/>
        </w:rPr>
        <w:t xml:space="preserve"> = 66)</w:t>
      </w:r>
      <w:r w:rsidR="008D38E2">
        <w:rPr>
          <w:rFonts w:asciiTheme="minorHAnsi" w:hAnsiTheme="minorHAnsi"/>
          <w:sz w:val="22"/>
          <w:szCs w:val="22"/>
        </w:rPr>
        <w:t>.</w:t>
      </w:r>
      <w:r w:rsidR="00C85A91" w:rsidRPr="00133BA4">
        <w:rPr>
          <w:rFonts w:asciiTheme="minorHAnsi" w:hAnsiTheme="minorHAnsi"/>
          <w:sz w:val="22"/>
          <w:szCs w:val="22"/>
        </w:rPr>
        <w:t xml:space="preserve">  </w:t>
      </w:r>
      <w:r w:rsidR="00C85A91" w:rsidRPr="000C7706">
        <w:rPr>
          <w:rFonts w:asciiTheme="minorHAnsi" w:hAnsiTheme="minorHAnsi"/>
          <w:b/>
          <w:sz w:val="22"/>
          <w:szCs w:val="22"/>
        </w:rPr>
        <w:t xml:space="preserve">Students are only allowed 66 working days during summer. </w:t>
      </w:r>
      <w:r w:rsidR="00524742" w:rsidRPr="000C7706">
        <w:rPr>
          <w:rFonts w:asciiTheme="minorHAnsi" w:hAnsiTheme="minorHAnsi"/>
          <w:b/>
          <w:sz w:val="22"/>
          <w:szCs w:val="22"/>
        </w:rPr>
        <w:t xml:space="preserve"> </w:t>
      </w:r>
      <w:r w:rsidR="00C85A91" w:rsidRPr="00133BA4">
        <w:rPr>
          <w:rFonts w:asciiTheme="minorHAnsi" w:hAnsiTheme="minorHAnsi"/>
          <w:sz w:val="22"/>
          <w:szCs w:val="22"/>
        </w:rPr>
        <w:t>It will be up to supervisors to monitor the number of days a student works.</w:t>
      </w:r>
      <w:r w:rsidR="00524742">
        <w:rPr>
          <w:rFonts w:asciiTheme="minorHAnsi" w:hAnsiTheme="minorHAnsi"/>
          <w:sz w:val="22"/>
          <w:szCs w:val="22"/>
        </w:rPr>
        <w:t xml:space="preserve"> </w:t>
      </w:r>
      <w:r w:rsidR="00C85A91" w:rsidRPr="00133BA4">
        <w:rPr>
          <w:rFonts w:asciiTheme="minorHAnsi" w:hAnsiTheme="minorHAnsi"/>
          <w:sz w:val="22"/>
          <w:szCs w:val="22"/>
        </w:rPr>
        <w:t xml:space="preserve"> Keep in mind that any amount of time worked on a particular day (even less than an hour) must be counted as one day worked.   </w:t>
      </w:r>
      <w:bookmarkStart w:id="0" w:name="_GoBack"/>
      <w:bookmarkEnd w:id="0"/>
    </w:p>
    <w:p w14:paraId="6173AFC7" w14:textId="77777777" w:rsidR="00B85B15" w:rsidRPr="00133BA4" w:rsidRDefault="00B85B15" w:rsidP="00B85B15">
      <w:pPr>
        <w:ind w:left="1080"/>
        <w:rPr>
          <w:rFonts w:asciiTheme="minorHAnsi" w:hAnsiTheme="minorHAnsi"/>
          <w:b/>
          <w:sz w:val="22"/>
          <w:szCs w:val="22"/>
        </w:rPr>
      </w:pPr>
    </w:p>
    <w:p w14:paraId="2E2B3F22" w14:textId="77777777" w:rsidR="00C85A91" w:rsidRPr="00133BA4" w:rsidRDefault="00C85A91" w:rsidP="00C85A91">
      <w:pPr>
        <w:ind w:left="1080"/>
        <w:rPr>
          <w:rFonts w:asciiTheme="minorHAnsi" w:hAnsiTheme="minorHAnsi"/>
          <w:b/>
          <w:i/>
          <w:sz w:val="22"/>
          <w:szCs w:val="22"/>
        </w:rPr>
      </w:pPr>
      <w:r w:rsidRPr="00133BA4">
        <w:rPr>
          <w:rFonts w:asciiTheme="minorHAnsi" w:hAnsiTheme="minorHAnsi"/>
          <w:b/>
          <w:i/>
          <w:sz w:val="22"/>
          <w:szCs w:val="22"/>
        </w:rPr>
        <w:t xml:space="preserve">Suggestions: </w:t>
      </w:r>
    </w:p>
    <w:p w14:paraId="4C21CD06" w14:textId="486A6CB8" w:rsidR="00C85A91" w:rsidRPr="00133BA4" w:rsidRDefault="00C85A91" w:rsidP="00B85B15">
      <w:pPr>
        <w:pStyle w:val="ListParagraph"/>
        <w:numPr>
          <w:ilvl w:val="0"/>
          <w:numId w:val="4"/>
        </w:numPr>
        <w:rPr>
          <w:rFonts w:asciiTheme="minorHAnsi" w:hAnsiTheme="minorHAnsi"/>
          <w:sz w:val="22"/>
          <w:szCs w:val="22"/>
        </w:rPr>
      </w:pPr>
      <w:r w:rsidRPr="00133BA4">
        <w:rPr>
          <w:rFonts w:asciiTheme="minorHAnsi" w:hAnsiTheme="minorHAnsi"/>
          <w:sz w:val="22"/>
          <w:szCs w:val="22"/>
        </w:rPr>
        <w:t>Start summer student emplo</w:t>
      </w:r>
      <w:r w:rsidR="00F26646">
        <w:rPr>
          <w:rFonts w:asciiTheme="minorHAnsi" w:hAnsiTheme="minorHAnsi"/>
          <w:sz w:val="22"/>
          <w:szCs w:val="22"/>
        </w:rPr>
        <w:t>yees on May 1</w:t>
      </w:r>
      <w:r w:rsidR="007E0E37">
        <w:rPr>
          <w:rFonts w:asciiTheme="minorHAnsi" w:hAnsiTheme="minorHAnsi"/>
          <w:sz w:val="22"/>
          <w:szCs w:val="22"/>
        </w:rPr>
        <w:t>5</w:t>
      </w:r>
      <w:r w:rsidR="00F26646">
        <w:rPr>
          <w:rFonts w:asciiTheme="minorHAnsi" w:hAnsiTheme="minorHAnsi"/>
          <w:sz w:val="22"/>
          <w:szCs w:val="22"/>
        </w:rPr>
        <w:t xml:space="preserve"> instead of May </w:t>
      </w:r>
      <w:r w:rsidR="00D60FCE">
        <w:rPr>
          <w:rFonts w:asciiTheme="minorHAnsi" w:hAnsiTheme="minorHAnsi"/>
          <w:sz w:val="22"/>
          <w:szCs w:val="22"/>
        </w:rPr>
        <w:t>13</w:t>
      </w:r>
      <w:r w:rsidRPr="00133BA4">
        <w:rPr>
          <w:rFonts w:asciiTheme="minorHAnsi" w:hAnsiTheme="minorHAnsi"/>
          <w:sz w:val="22"/>
          <w:szCs w:val="22"/>
        </w:rPr>
        <w:t>; that only leaves 2 additional days that the student needs to take off before the start of fall semester.</w:t>
      </w:r>
    </w:p>
    <w:p w14:paraId="47C33892" w14:textId="77777777" w:rsidR="00B85B15" w:rsidRPr="00133BA4" w:rsidRDefault="00B85B15" w:rsidP="00B85B15">
      <w:pPr>
        <w:pStyle w:val="ListParagraph"/>
        <w:ind w:left="1440"/>
        <w:rPr>
          <w:rFonts w:asciiTheme="minorHAnsi" w:hAnsiTheme="minorHAnsi"/>
          <w:sz w:val="22"/>
          <w:szCs w:val="22"/>
        </w:rPr>
      </w:pPr>
    </w:p>
    <w:p w14:paraId="275E0744" w14:textId="3210439D" w:rsidR="00C85A91" w:rsidRPr="00133BA4" w:rsidRDefault="00C85A91" w:rsidP="00B85B15">
      <w:pPr>
        <w:ind w:left="1440" w:hanging="360"/>
        <w:rPr>
          <w:rFonts w:asciiTheme="minorHAnsi" w:hAnsiTheme="minorHAnsi"/>
          <w:b/>
          <w:sz w:val="22"/>
          <w:szCs w:val="22"/>
        </w:rPr>
      </w:pPr>
      <w:r w:rsidRPr="00133BA4">
        <w:rPr>
          <w:rFonts w:asciiTheme="minorHAnsi" w:hAnsiTheme="minorHAnsi"/>
          <w:sz w:val="22"/>
          <w:szCs w:val="22"/>
        </w:rPr>
        <w:t xml:space="preserve">2. </w:t>
      </w:r>
      <w:r w:rsidR="00B85B15" w:rsidRPr="00133BA4">
        <w:rPr>
          <w:rFonts w:asciiTheme="minorHAnsi" w:hAnsiTheme="minorHAnsi"/>
          <w:sz w:val="22"/>
          <w:szCs w:val="22"/>
        </w:rPr>
        <w:tab/>
      </w:r>
      <w:r w:rsidRPr="00133BA4">
        <w:rPr>
          <w:rFonts w:asciiTheme="minorHAnsi" w:hAnsiTheme="minorHAnsi"/>
          <w:sz w:val="22"/>
          <w:szCs w:val="22"/>
        </w:rPr>
        <w:t xml:space="preserve">If a student wants to work all summer and does not want to take off the </w:t>
      </w:r>
      <w:r w:rsidR="00D60FCE">
        <w:rPr>
          <w:rFonts w:asciiTheme="minorHAnsi" w:hAnsiTheme="minorHAnsi"/>
          <w:sz w:val="22"/>
          <w:szCs w:val="22"/>
        </w:rPr>
        <w:t>4</w:t>
      </w:r>
      <w:r w:rsidRPr="00133BA4">
        <w:rPr>
          <w:rFonts w:asciiTheme="minorHAnsi" w:hAnsiTheme="minorHAnsi"/>
          <w:sz w:val="22"/>
          <w:szCs w:val="22"/>
        </w:rPr>
        <w:t xml:space="preserve"> days as a block of time, they could take off one day a week</w:t>
      </w:r>
      <w:r w:rsidR="00524742">
        <w:rPr>
          <w:rFonts w:asciiTheme="minorHAnsi" w:hAnsiTheme="minorHAnsi"/>
          <w:sz w:val="22"/>
          <w:szCs w:val="22"/>
        </w:rPr>
        <w:t xml:space="preserve"> for </w:t>
      </w:r>
      <w:r w:rsidR="00D60FCE">
        <w:rPr>
          <w:rFonts w:asciiTheme="minorHAnsi" w:hAnsiTheme="minorHAnsi"/>
          <w:sz w:val="22"/>
          <w:szCs w:val="22"/>
        </w:rPr>
        <w:t>4</w:t>
      </w:r>
      <w:r w:rsidR="00524742">
        <w:rPr>
          <w:rFonts w:asciiTheme="minorHAnsi" w:hAnsiTheme="minorHAnsi"/>
          <w:sz w:val="22"/>
          <w:szCs w:val="22"/>
        </w:rPr>
        <w:t xml:space="preserve"> of the 1</w:t>
      </w:r>
      <w:r w:rsidR="00D60FCE">
        <w:rPr>
          <w:rFonts w:asciiTheme="minorHAnsi" w:hAnsiTheme="minorHAnsi"/>
          <w:sz w:val="22"/>
          <w:szCs w:val="22"/>
        </w:rPr>
        <w:t>4</w:t>
      </w:r>
      <w:r w:rsidR="00524742">
        <w:rPr>
          <w:rFonts w:asciiTheme="minorHAnsi" w:hAnsiTheme="minorHAnsi"/>
          <w:sz w:val="22"/>
          <w:szCs w:val="22"/>
        </w:rPr>
        <w:t xml:space="preserve"> summer weeks.  T</w:t>
      </w:r>
      <w:r w:rsidRPr="00133BA4">
        <w:rPr>
          <w:rFonts w:asciiTheme="minorHAnsi" w:hAnsiTheme="minorHAnsi"/>
          <w:sz w:val="22"/>
          <w:szCs w:val="22"/>
        </w:rPr>
        <w:t xml:space="preserve">hat would allow them to receive fairly consistent paychecks throughout the summer </w:t>
      </w:r>
    </w:p>
    <w:p w14:paraId="5D498774" w14:textId="77777777" w:rsidR="00C85A91" w:rsidRPr="00133BA4" w:rsidRDefault="00C85A91" w:rsidP="00C85A91">
      <w:pPr>
        <w:rPr>
          <w:rFonts w:asciiTheme="minorHAnsi" w:hAnsiTheme="minorHAnsi"/>
          <w:sz w:val="22"/>
          <w:szCs w:val="22"/>
        </w:rPr>
      </w:pPr>
    </w:p>
    <w:p w14:paraId="68DE5F7B" w14:textId="77777777" w:rsidR="00C85A91" w:rsidRPr="00133BA4" w:rsidRDefault="00C85A91" w:rsidP="00C85A91">
      <w:pPr>
        <w:ind w:left="720"/>
        <w:rPr>
          <w:rFonts w:asciiTheme="minorHAnsi" w:hAnsiTheme="minorHAnsi"/>
          <w:sz w:val="22"/>
          <w:szCs w:val="22"/>
        </w:rPr>
      </w:pPr>
      <w:r w:rsidRPr="00133BA4">
        <w:rPr>
          <w:rFonts w:asciiTheme="minorHAnsi" w:hAnsiTheme="minorHAnsi"/>
          <w:sz w:val="22"/>
          <w:szCs w:val="22"/>
        </w:rPr>
        <w:t xml:space="preserve">4.   </w:t>
      </w:r>
      <w:r w:rsidRPr="00133BA4">
        <w:rPr>
          <w:rFonts w:asciiTheme="minorHAnsi" w:hAnsiTheme="minorHAnsi"/>
          <w:sz w:val="22"/>
          <w:szCs w:val="22"/>
          <w:u w:val="single"/>
        </w:rPr>
        <w:t>Can students work less than eight hours per day, or on weekends?</w:t>
      </w:r>
    </w:p>
    <w:p w14:paraId="3601D291" w14:textId="77777777" w:rsidR="00C85A91" w:rsidRPr="00133BA4" w:rsidRDefault="00C85A91" w:rsidP="00C85A91">
      <w:pPr>
        <w:ind w:left="1080"/>
        <w:rPr>
          <w:rFonts w:asciiTheme="minorHAnsi" w:hAnsiTheme="minorHAnsi"/>
          <w:sz w:val="22"/>
          <w:szCs w:val="22"/>
        </w:rPr>
      </w:pPr>
      <w:r w:rsidRPr="00133BA4">
        <w:rPr>
          <w:rFonts w:asciiTheme="minorHAnsi" w:hAnsiTheme="minorHAnsi"/>
          <w:sz w:val="22"/>
          <w:szCs w:val="22"/>
        </w:rPr>
        <w:t>Yes, students may work partial days and on weekends.  However, total hours worked</w:t>
      </w:r>
      <w:r w:rsidRPr="00133BA4">
        <w:rPr>
          <w:rFonts w:asciiTheme="minorHAnsi" w:hAnsiTheme="minorHAnsi"/>
          <w:b/>
          <w:sz w:val="22"/>
          <w:szCs w:val="22"/>
        </w:rPr>
        <w:t xml:space="preserve"> cannot</w:t>
      </w:r>
      <w:r w:rsidRPr="00133BA4">
        <w:rPr>
          <w:rFonts w:asciiTheme="minorHAnsi" w:hAnsiTheme="minorHAnsi"/>
          <w:sz w:val="22"/>
          <w:szCs w:val="22"/>
        </w:rPr>
        <w:t xml:space="preserve"> exceed </w:t>
      </w:r>
      <w:r w:rsidRPr="00133BA4">
        <w:rPr>
          <w:rFonts w:asciiTheme="minorHAnsi" w:hAnsiTheme="minorHAnsi"/>
          <w:b/>
          <w:sz w:val="22"/>
          <w:szCs w:val="22"/>
        </w:rPr>
        <w:t>8</w:t>
      </w:r>
      <w:r w:rsidRPr="00133BA4">
        <w:rPr>
          <w:rFonts w:asciiTheme="minorHAnsi" w:hAnsiTheme="minorHAnsi"/>
          <w:sz w:val="22"/>
          <w:szCs w:val="22"/>
        </w:rPr>
        <w:t xml:space="preserve"> hours per day, </w:t>
      </w:r>
      <w:r w:rsidRPr="00133BA4">
        <w:rPr>
          <w:rFonts w:asciiTheme="minorHAnsi" w:hAnsiTheme="minorHAnsi"/>
          <w:b/>
          <w:sz w:val="22"/>
          <w:szCs w:val="22"/>
        </w:rPr>
        <w:t>40</w:t>
      </w:r>
      <w:r w:rsidRPr="00133BA4">
        <w:rPr>
          <w:rFonts w:asciiTheme="minorHAnsi" w:hAnsiTheme="minorHAnsi"/>
          <w:sz w:val="22"/>
          <w:szCs w:val="22"/>
        </w:rPr>
        <w:t xml:space="preserve"> hours per week, or </w:t>
      </w:r>
      <w:r w:rsidRPr="00133BA4">
        <w:rPr>
          <w:rFonts w:asciiTheme="minorHAnsi" w:hAnsiTheme="minorHAnsi"/>
          <w:b/>
          <w:sz w:val="22"/>
          <w:szCs w:val="22"/>
        </w:rPr>
        <w:t>10</w:t>
      </w:r>
      <w:r w:rsidRPr="00133BA4">
        <w:rPr>
          <w:rFonts w:asciiTheme="minorHAnsi" w:hAnsiTheme="minorHAnsi"/>
          <w:sz w:val="22"/>
          <w:szCs w:val="22"/>
        </w:rPr>
        <w:t xml:space="preserve"> days per pay period. </w:t>
      </w:r>
    </w:p>
    <w:p w14:paraId="7EF7D931" w14:textId="77777777" w:rsidR="00C85A91" w:rsidRPr="00133BA4" w:rsidRDefault="00C85A91" w:rsidP="00C85A91">
      <w:pPr>
        <w:rPr>
          <w:rFonts w:asciiTheme="minorHAnsi" w:hAnsiTheme="minorHAnsi"/>
          <w:sz w:val="22"/>
          <w:szCs w:val="22"/>
        </w:rPr>
      </w:pPr>
    </w:p>
    <w:p w14:paraId="055428D0" w14:textId="77777777" w:rsidR="00524742" w:rsidRPr="00524742" w:rsidRDefault="00C85A91" w:rsidP="00C85A91">
      <w:pPr>
        <w:numPr>
          <w:ilvl w:val="0"/>
          <w:numId w:val="3"/>
        </w:numPr>
        <w:rPr>
          <w:rFonts w:asciiTheme="minorHAnsi" w:hAnsiTheme="minorHAnsi" w:cs="Arial"/>
          <w:sz w:val="22"/>
          <w:szCs w:val="22"/>
        </w:rPr>
      </w:pPr>
      <w:r w:rsidRPr="00133BA4">
        <w:rPr>
          <w:rFonts w:asciiTheme="minorHAnsi" w:hAnsiTheme="minorHAnsi"/>
          <w:sz w:val="22"/>
          <w:szCs w:val="22"/>
          <w:u w:val="single"/>
        </w:rPr>
        <w:t>Must a summer student employee attend BSU in the fall?</w:t>
      </w:r>
      <w:r w:rsidRPr="00133BA4">
        <w:rPr>
          <w:rFonts w:asciiTheme="minorHAnsi" w:hAnsiTheme="minorHAnsi"/>
          <w:sz w:val="22"/>
          <w:szCs w:val="22"/>
        </w:rPr>
        <w:t xml:space="preserve">   </w:t>
      </w:r>
    </w:p>
    <w:p w14:paraId="08AE585B" w14:textId="77777777" w:rsidR="00C85A91" w:rsidRPr="00133BA4" w:rsidRDefault="00C85A91" w:rsidP="00524742">
      <w:pPr>
        <w:ind w:left="1080"/>
        <w:rPr>
          <w:rFonts w:asciiTheme="minorHAnsi" w:hAnsiTheme="minorHAnsi" w:cs="Arial"/>
          <w:sz w:val="22"/>
          <w:szCs w:val="22"/>
        </w:rPr>
      </w:pPr>
      <w:r w:rsidRPr="00133BA4">
        <w:rPr>
          <w:rFonts w:asciiTheme="minorHAnsi" w:hAnsiTheme="minorHAnsi"/>
          <w:sz w:val="22"/>
          <w:szCs w:val="22"/>
        </w:rPr>
        <w:t>To be eligible for summer employment, students need to be pre-registered for at least 6 credits for the following fall semester (and fully intend to enroll)</w:t>
      </w:r>
      <w:r w:rsidR="00524742">
        <w:rPr>
          <w:rFonts w:asciiTheme="minorHAnsi" w:hAnsiTheme="minorHAnsi" w:cs="Arial"/>
          <w:sz w:val="22"/>
          <w:szCs w:val="22"/>
        </w:rPr>
        <w:t xml:space="preserve">.  </w:t>
      </w:r>
      <w:r w:rsidRPr="00133BA4">
        <w:rPr>
          <w:rFonts w:asciiTheme="minorHAnsi" w:hAnsiTheme="minorHAnsi" w:cs="Arial"/>
          <w:sz w:val="22"/>
          <w:szCs w:val="22"/>
        </w:rPr>
        <w:t xml:space="preserve">An exception is made for students who are enrolled at BSU during the summer and will be completing a degree at BSU during the summer.  </w:t>
      </w:r>
    </w:p>
    <w:p w14:paraId="238055A8" w14:textId="77777777" w:rsidR="00C85A91" w:rsidRPr="00133BA4" w:rsidRDefault="00C85A91" w:rsidP="00C85A91">
      <w:pPr>
        <w:ind w:left="720"/>
        <w:rPr>
          <w:rFonts w:asciiTheme="minorHAnsi" w:hAnsiTheme="minorHAnsi"/>
          <w:sz w:val="22"/>
          <w:szCs w:val="22"/>
        </w:rPr>
      </w:pPr>
    </w:p>
    <w:p w14:paraId="0D62C329" w14:textId="77777777" w:rsidR="00524742" w:rsidRDefault="00C85A91" w:rsidP="00B85B15">
      <w:pPr>
        <w:numPr>
          <w:ilvl w:val="0"/>
          <w:numId w:val="3"/>
        </w:numPr>
        <w:rPr>
          <w:rFonts w:asciiTheme="minorHAnsi" w:hAnsiTheme="minorHAnsi"/>
          <w:sz w:val="22"/>
          <w:szCs w:val="22"/>
        </w:rPr>
      </w:pPr>
      <w:r w:rsidRPr="00133BA4">
        <w:rPr>
          <w:rFonts w:asciiTheme="minorHAnsi" w:hAnsiTheme="minorHAnsi"/>
          <w:sz w:val="22"/>
          <w:szCs w:val="22"/>
          <w:u w:val="single"/>
        </w:rPr>
        <w:t>May a student work in more than one department?</w:t>
      </w:r>
      <w:r w:rsidRPr="00133BA4">
        <w:rPr>
          <w:rFonts w:asciiTheme="minorHAnsi" w:hAnsiTheme="minorHAnsi"/>
          <w:sz w:val="22"/>
          <w:szCs w:val="22"/>
        </w:rPr>
        <w:t xml:space="preserve">  </w:t>
      </w:r>
    </w:p>
    <w:p w14:paraId="20E5A70E" w14:textId="77777777" w:rsidR="00C85A91" w:rsidRPr="00133BA4" w:rsidRDefault="00C85A91" w:rsidP="00524742">
      <w:pPr>
        <w:ind w:left="1080"/>
        <w:rPr>
          <w:rFonts w:asciiTheme="minorHAnsi" w:hAnsiTheme="minorHAnsi"/>
          <w:sz w:val="22"/>
          <w:szCs w:val="22"/>
        </w:rPr>
      </w:pPr>
      <w:r w:rsidRPr="00133BA4">
        <w:rPr>
          <w:rFonts w:asciiTheme="minorHAnsi" w:hAnsiTheme="minorHAnsi"/>
          <w:sz w:val="22"/>
          <w:szCs w:val="22"/>
        </w:rPr>
        <w:t>Yes, but separate time sheets must be used.  A student may not work more than 8 hours per day, 40 hours per week, or more than 10 days per pay period between all departments.</w:t>
      </w:r>
    </w:p>
    <w:p w14:paraId="25468F8A" w14:textId="77777777" w:rsidR="00C85A91" w:rsidRDefault="00C85A91" w:rsidP="00B85B15">
      <w:pPr>
        <w:rPr>
          <w:rFonts w:asciiTheme="minorHAnsi" w:hAnsiTheme="minorHAnsi"/>
          <w:sz w:val="22"/>
          <w:szCs w:val="22"/>
        </w:rPr>
      </w:pPr>
    </w:p>
    <w:p w14:paraId="1EFD779A" w14:textId="77777777" w:rsidR="00524742" w:rsidRDefault="00C85A91" w:rsidP="00C85A91">
      <w:pPr>
        <w:numPr>
          <w:ilvl w:val="0"/>
          <w:numId w:val="3"/>
        </w:numPr>
        <w:rPr>
          <w:rFonts w:asciiTheme="minorHAnsi" w:hAnsiTheme="minorHAnsi"/>
          <w:sz w:val="22"/>
          <w:szCs w:val="22"/>
        </w:rPr>
      </w:pPr>
      <w:r w:rsidRPr="00133BA4">
        <w:rPr>
          <w:rFonts w:asciiTheme="minorHAnsi" w:hAnsiTheme="minorHAnsi"/>
          <w:sz w:val="22"/>
          <w:szCs w:val="22"/>
          <w:u w:val="single"/>
        </w:rPr>
        <w:t>What are the FICA requirements for summer employees?</w:t>
      </w:r>
      <w:r w:rsidRPr="00133BA4">
        <w:rPr>
          <w:rFonts w:asciiTheme="minorHAnsi" w:hAnsiTheme="minorHAnsi"/>
          <w:sz w:val="22"/>
          <w:szCs w:val="22"/>
        </w:rPr>
        <w:t xml:space="preserve">  </w:t>
      </w:r>
    </w:p>
    <w:p w14:paraId="7CE219F2" w14:textId="77777777" w:rsidR="00C85A91" w:rsidRPr="00133BA4" w:rsidRDefault="00C85A91" w:rsidP="00524742">
      <w:pPr>
        <w:ind w:left="1080"/>
        <w:rPr>
          <w:rFonts w:asciiTheme="minorHAnsi" w:hAnsiTheme="minorHAnsi"/>
          <w:sz w:val="22"/>
          <w:szCs w:val="22"/>
        </w:rPr>
      </w:pPr>
      <w:r w:rsidRPr="00133BA4">
        <w:rPr>
          <w:rFonts w:asciiTheme="minorHAnsi" w:hAnsiTheme="minorHAnsi"/>
          <w:sz w:val="22"/>
          <w:szCs w:val="22"/>
        </w:rPr>
        <w:t>All student employees enrolled less than half</w:t>
      </w:r>
      <w:r w:rsidR="00524742">
        <w:rPr>
          <w:rFonts w:asciiTheme="minorHAnsi" w:hAnsiTheme="minorHAnsi"/>
          <w:sz w:val="22"/>
          <w:szCs w:val="22"/>
        </w:rPr>
        <w:t>-</w:t>
      </w:r>
      <w:r w:rsidRPr="00133BA4">
        <w:rPr>
          <w:rFonts w:asciiTheme="minorHAnsi" w:hAnsiTheme="minorHAnsi"/>
          <w:sz w:val="22"/>
          <w:szCs w:val="22"/>
        </w:rPr>
        <w:t xml:space="preserve">time will have FICA deducted.  FICA of 7.65% will be charged to the student and to the M &amp; E account.  Funds for FICA have been set aside in advance for M &amp; E funded employees.  Departments with their own funds, contracts, and non-M &amp; E student </w:t>
      </w:r>
      <w:r w:rsidRPr="00133BA4">
        <w:rPr>
          <w:rFonts w:asciiTheme="minorHAnsi" w:hAnsiTheme="minorHAnsi"/>
          <w:sz w:val="22"/>
          <w:szCs w:val="22"/>
        </w:rPr>
        <w:lastRenderedPageBreak/>
        <w:t>employment accounts will need to budget 7.65% of their own funds for FICA.  Student employees enrolled for 6 credits or more for the summer will not have FICA deducted unless they routinely work more than 30 hours per week.</w:t>
      </w:r>
    </w:p>
    <w:p w14:paraId="090A524D" w14:textId="77777777" w:rsidR="00C85A91" w:rsidRPr="00133BA4" w:rsidRDefault="00C85A91" w:rsidP="00C85A91">
      <w:pPr>
        <w:rPr>
          <w:rFonts w:asciiTheme="minorHAnsi" w:hAnsiTheme="minorHAnsi"/>
          <w:sz w:val="22"/>
          <w:szCs w:val="22"/>
        </w:rPr>
      </w:pPr>
    </w:p>
    <w:p w14:paraId="6C041156" w14:textId="286E3A3E" w:rsidR="00524742" w:rsidRDefault="00C85A91" w:rsidP="00C85A91">
      <w:pPr>
        <w:numPr>
          <w:ilvl w:val="0"/>
          <w:numId w:val="3"/>
        </w:numPr>
        <w:rPr>
          <w:rFonts w:asciiTheme="minorHAnsi" w:hAnsiTheme="minorHAnsi"/>
          <w:sz w:val="22"/>
          <w:szCs w:val="22"/>
        </w:rPr>
      </w:pPr>
      <w:r w:rsidRPr="00133BA4">
        <w:rPr>
          <w:rFonts w:asciiTheme="minorHAnsi" w:hAnsiTheme="minorHAnsi"/>
          <w:sz w:val="22"/>
          <w:szCs w:val="22"/>
          <w:u w:val="single"/>
        </w:rPr>
        <w:t>Summer 201</w:t>
      </w:r>
      <w:r w:rsidR="00D60FCE">
        <w:rPr>
          <w:rFonts w:asciiTheme="minorHAnsi" w:hAnsiTheme="minorHAnsi"/>
          <w:sz w:val="22"/>
          <w:szCs w:val="22"/>
          <w:u w:val="single"/>
        </w:rPr>
        <w:t>9</w:t>
      </w:r>
      <w:r w:rsidR="00524742">
        <w:rPr>
          <w:rFonts w:asciiTheme="minorHAnsi" w:hAnsiTheme="minorHAnsi"/>
          <w:sz w:val="22"/>
          <w:szCs w:val="22"/>
          <w:u w:val="single"/>
        </w:rPr>
        <w:t xml:space="preserve"> Employment D</w:t>
      </w:r>
      <w:r w:rsidRPr="00133BA4">
        <w:rPr>
          <w:rFonts w:asciiTheme="minorHAnsi" w:hAnsiTheme="minorHAnsi"/>
          <w:sz w:val="22"/>
          <w:szCs w:val="22"/>
          <w:u w:val="single"/>
        </w:rPr>
        <w:t>ates</w:t>
      </w:r>
      <w:r w:rsidR="008D38E2">
        <w:rPr>
          <w:rFonts w:asciiTheme="minorHAnsi" w:hAnsiTheme="minorHAnsi"/>
          <w:sz w:val="22"/>
          <w:szCs w:val="22"/>
          <w:u w:val="single"/>
        </w:rPr>
        <w:t>:</w:t>
      </w:r>
    </w:p>
    <w:p w14:paraId="731A0760" w14:textId="7C10EDA1" w:rsidR="00C85A91" w:rsidRPr="00133BA4" w:rsidRDefault="00C85A91" w:rsidP="00524742">
      <w:pPr>
        <w:ind w:left="1080"/>
        <w:rPr>
          <w:rFonts w:asciiTheme="minorHAnsi" w:hAnsiTheme="minorHAnsi"/>
          <w:sz w:val="22"/>
          <w:szCs w:val="22"/>
        </w:rPr>
      </w:pPr>
      <w:r w:rsidRPr="00133BA4">
        <w:rPr>
          <w:rFonts w:asciiTheme="minorHAnsi" w:hAnsiTheme="minorHAnsi"/>
          <w:sz w:val="22"/>
          <w:szCs w:val="22"/>
        </w:rPr>
        <w:t xml:space="preserve">The earliest start date for summer work is </w:t>
      </w:r>
      <w:r w:rsidR="00D60FCE">
        <w:rPr>
          <w:rFonts w:asciiTheme="minorHAnsi" w:hAnsiTheme="minorHAnsi"/>
          <w:b/>
          <w:sz w:val="22"/>
          <w:szCs w:val="22"/>
        </w:rPr>
        <w:t>May 13, 2019</w:t>
      </w:r>
      <w:r w:rsidR="00B85B15" w:rsidRPr="00133BA4">
        <w:rPr>
          <w:rFonts w:asciiTheme="minorHAnsi" w:hAnsiTheme="minorHAnsi"/>
          <w:sz w:val="22"/>
          <w:szCs w:val="22"/>
        </w:rPr>
        <w:t>.  (Monday, May 2</w:t>
      </w:r>
      <w:r w:rsidR="00D60FCE">
        <w:rPr>
          <w:rFonts w:asciiTheme="minorHAnsi" w:hAnsiTheme="minorHAnsi"/>
          <w:sz w:val="22"/>
          <w:szCs w:val="22"/>
        </w:rPr>
        <w:t>7</w:t>
      </w:r>
      <w:r w:rsidR="00B85B15" w:rsidRPr="00133BA4">
        <w:rPr>
          <w:rFonts w:asciiTheme="minorHAnsi" w:hAnsiTheme="minorHAnsi"/>
          <w:sz w:val="22"/>
          <w:szCs w:val="22"/>
        </w:rPr>
        <w:t xml:space="preserve"> i</w:t>
      </w:r>
      <w:r w:rsidR="00524742">
        <w:rPr>
          <w:rFonts w:asciiTheme="minorHAnsi" w:hAnsiTheme="minorHAnsi"/>
          <w:sz w:val="22"/>
          <w:szCs w:val="22"/>
        </w:rPr>
        <w:t xml:space="preserve">s Memorial Day; </w:t>
      </w:r>
      <w:r w:rsidR="00D60FCE">
        <w:rPr>
          <w:rFonts w:asciiTheme="minorHAnsi" w:hAnsiTheme="minorHAnsi"/>
          <w:sz w:val="22"/>
          <w:szCs w:val="22"/>
        </w:rPr>
        <w:t>Thursday</w:t>
      </w:r>
      <w:r w:rsidR="00524742">
        <w:rPr>
          <w:rFonts w:asciiTheme="minorHAnsi" w:hAnsiTheme="minorHAnsi"/>
          <w:sz w:val="22"/>
          <w:szCs w:val="22"/>
        </w:rPr>
        <w:t xml:space="preserve">, July </w:t>
      </w:r>
      <w:r w:rsidR="004A63A8">
        <w:rPr>
          <w:rFonts w:asciiTheme="minorHAnsi" w:hAnsiTheme="minorHAnsi"/>
          <w:sz w:val="22"/>
          <w:szCs w:val="22"/>
        </w:rPr>
        <w:t>4</w:t>
      </w:r>
      <w:r w:rsidR="004005AC">
        <w:rPr>
          <w:rFonts w:asciiTheme="minorHAnsi" w:hAnsiTheme="minorHAnsi"/>
          <w:sz w:val="22"/>
          <w:szCs w:val="22"/>
        </w:rPr>
        <w:t xml:space="preserve"> is </w:t>
      </w:r>
      <w:r w:rsidRPr="00133BA4">
        <w:rPr>
          <w:rFonts w:asciiTheme="minorHAnsi" w:hAnsiTheme="minorHAnsi"/>
          <w:sz w:val="22"/>
          <w:szCs w:val="22"/>
        </w:rPr>
        <w:t>Independence Day</w:t>
      </w:r>
      <w:r w:rsidR="004005AC">
        <w:rPr>
          <w:rFonts w:asciiTheme="minorHAnsi" w:hAnsiTheme="minorHAnsi"/>
          <w:sz w:val="22"/>
          <w:szCs w:val="22"/>
        </w:rPr>
        <w:t>.</w:t>
      </w:r>
      <w:r w:rsidRPr="00133BA4">
        <w:rPr>
          <w:rFonts w:asciiTheme="minorHAnsi" w:hAnsiTheme="minorHAnsi"/>
          <w:sz w:val="22"/>
          <w:szCs w:val="22"/>
        </w:rPr>
        <w:t xml:space="preserve">)  The summer program ends </w:t>
      </w:r>
      <w:r w:rsidR="00F26646">
        <w:rPr>
          <w:rFonts w:asciiTheme="minorHAnsi" w:hAnsiTheme="minorHAnsi"/>
          <w:b/>
          <w:sz w:val="22"/>
          <w:szCs w:val="22"/>
        </w:rPr>
        <w:t xml:space="preserve">August </w:t>
      </w:r>
      <w:r w:rsidR="00D60FCE">
        <w:rPr>
          <w:rFonts w:asciiTheme="minorHAnsi" w:hAnsiTheme="minorHAnsi"/>
          <w:b/>
          <w:sz w:val="22"/>
          <w:szCs w:val="22"/>
        </w:rPr>
        <w:t>20</w:t>
      </w:r>
      <w:r w:rsidR="00F26646">
        <w:rPr>
          <w:rFonts w:asciiTheme="minorHAnsi" w:hAnsiTheme="minorHAnsi"/>
          <w:b/>
          <w:sz w:val="22"/>
          <w:szCs w:val="22"/>
        </w:rPr>
        <w:t>, 201</w:t>
      </w:r>
      <w:r w:rsidR="00D60FCE">
        <w:rPr>
          <w:rFonts w:asciiTheme="minorHAnsi" w:hAnsiTheme="minorHAnsi"/>
          <w:b/>
          <w:sz w:val="22"/>
          <w:szCs w:val="22"/>
        </w:rPr>
        <w:t>9</w:t>
      </w:r>
      <w:r w:rsidRPr="00133BA4">
        <w:rPr>
          <w:rFonts w:asciiTheme="minorHAnsi" w:hAnsiTheme="minorHAnsi"/>
          <w:sz w:val="22"/>
          <w:szCs w:val="22"/>
        </w:rPr>
        <w:t>.</w:t>
      </w:r>
    </w:p>
    <w:p w14:paraId="4899E6E2" w14:textId="77777777" w:rsidR="00C85A91" w:rsidRPr="00133BA4" w:rsidRDefault="00C85A91" w:rsidP="00C85A91">
      <w:pPr>
        <w:rPr>
          <w:rFonts w:asciiTheme="minorHAnsi" w:hAnsiTheme="minorHAnsi"/>
          <w:sz w:val="22"/>
          <w:szCs w:val="22"/>
        </w:rPr>
      </w:pPr>
    </w:p>
    <w:p w14:paraId="533B536D" w14:textId="77777777" w:rsidR="00524742" w:rsidRDefault="00C85A91" w:rsidP="00C85A91">
      <w:pPr>
        <w:numPr>
          <w:ilvl w:val="0"/>
          <w:numId w:val="3"/>
        </w:numPr>
        <w:rPr>
          <w:rFonts w:asciiTheme="minorHAnsi" w:hAnsiTheme="minorHAnsi"/>
          <w:sz w:val="22"/>
          <w:szCs w:val="22"/>
        </w:rPr>
      </w:pPr>
      <w:r w:rsidRPr="00133BA4">
        <w:rPr>
          <w:rFonts w:asciiTheme="minorHAnsi" w:hAnsiTheme="minorHAnsi"/>
          <w:sz w:val="22"/>
          <w:szCs w:val="22"/>
          <w:u w:val="single"/>
        </w:rPr>
        <w:t>What should I budget for a full-time position?</w:t>
      </w:r>
      <w:r w:rsidRPr="00133BA4">
        <w:rPr>
          <w:rFonts w:asciiTheme="minorHAnsi" w:hAnsiTheme="minorHAnsi"/>
          <w:sz w:val="22"/>
          <w:szCs w:val="22"/>
        </w:rPr>
        <w:t xml:space="preserve">   </w:t>
      </w:r>
    </w:p>
    <w:p w14:paraId="25FC68F2" w14:textId="1B577C61" w:rsidR="00C85A91" w:rsidRPr="00133BA4" w:rsidRDefault="00C85A91" w:rsidP="00C85A91">
      <w:pPr>
        <w:ind w:left="1080"/>
        <w:rPr>
          <w:rFonts w:asciiTheme="minorHAnsi" w:hAnsiTheme="minorHAnsi"/>
          <w:sz w:val="22"/>
          <w:szCs w:val="22"/>
        </w:rPr>
      </w:pPr>
      <w:r w:rsidRPr="00133BA4">
        <w:rPr>
          <w:rFonts w:asciiTheme="minorHAnsi" w:hAnsiTheme="minorHAnsi"/>
          <w:sz w:val="22"/>
          <w:szCs w:val="22"/>
        </w:rPr>
        <w:t xml:space="preserve">Between May </w:t>
      </w:r>
      <w:r w:rsidR="00D60FCE">
        <w:rPr>
          <w:rFonts w:asciiTheme="minorHAnsi" w:hAnsiTheme="minorHAnsi"/>
          <w:sz w:val="22"/>
          <w:szCs w:val="22"/>
        </w:rPr>
        <w:t>13</w:t>
      </w:r>
      <w:r w:rsidRPr="00133BA4">
        <w:rPr>
          <w:rFonts w:asciiTheme="minorHAnsi" w:hAnsiTheme="minorHAnsi"/>
          <w:sz w:val="22"/>
          <w:szCs w:val="22"/>
        </w:rPr>
        <w:t xml:space="preserve"> and</w:t>
      </w:r>
      <w:r w:rsidR="00524742">
        <w:rPr>
          <w:rFonts w:asciiTheme="minorHAnsi" w:hAnsiTheme="minorHAnsi"/>
          <w:sz w:val="22"/>
          <w:szCs w:val="22"/>
        </w:rPr>
        <w:t xml:space="preserve"> A</w:t>
      </w:r>
      <w:r w:rsidR="001B7CBA">
        <w:rPr>
          <w:rFonts w:asciiTheme="minorHAnsi" w:hAnsiTheme="minorHAnsi"/>
          <w:sz w:val="22"/>
          <w:szCs w:val="22"/>
        </w:rPr>
        <w:t xml:space="preserve">ugust </w:t>
      </w:r>
      <w:r w:rsidR="00D60FCE">
        <w:rPr>
          <w:rFonts w:asciiTheme="minorHAnsi" w:hAnsiTheme="minorHAnsi"/>
          <w:sz w:val="22"/>
          <w:szCs w:val="22"/>
        </w:rPr>
        <w:t>20</w:t>
      </w:r>
      <w:r w:rsidR="00F26646">
        <w:rPr>
          <w:rFonts w:asciiTheme="minorHAnsi" w:hAnsiTheme="minorHAnsi"/>
          <w:sz w:val="22"/>
          <w:szCs w:val="22"/>
        </w:rPr>
        <w:t>, 201</w:t>
      </w:r>
      <w:r w:rsidR="00D60FCE">
        <w:rPr>
          <w:rFonts w:asciiTheme="minorHAnsi" w:hAnsiTheme="minorHAnsi"/>
          <w:sz w:val="22"/>
          <w:szCs w:val="22"/>
        </w:rPr>
        <w:t>9</w:t>
      </w:r>
      <w:r w:rsidRPr="00133BA4">
        <w:rPr>
          <w:rFonts w:asciiTheme="minorHAnsi" w:hAnsiTheme="minorHAnsi"/>
          <w:sz w:val="22"/>
          <w:szCs w:val="22"/>
        </w:rPr>
        <w:t>, a student may work no more than 66 days.  At an average summer wage of $</w:t>
      </w:r>
      <w:r w:rsidR="00F26646">
        <w:rPr>
          <w:rFonts w:asciiTheme="minorHAnsi" w:hAnsiTheme="minorHAnsi"/>
          <w:sz w:val="22"/>
          <w:szCs w:val="22"/>
        </w:rPr>
        <w:t>9.</w:t>
      </w:r>
      <w:r w:rsidR="00D60FCE">
        <w:rPr>
          <w:rFonts w:asciiTheme="minorHAnsi" w:hAnsiTheme="minorHAnsi"/>
          <w:sz w:val="22"/>
          <w:szCs w:val="22"/>
        </w:rPr>
        <w:t>90</w:t>
      </w:r>
      <w:r w:rsidR="00F26646">
        <w:rPr>
          <w:rFonts w:asciiTheme="minorHAnsi" w:hAnsiTheme="minorHAnsi"/>
          <w:sz w:val="22"/>
          <w:szCs w:val="22"/>
        </w:rPr>
        <w:t xml:space="preserve"> </w:t>
      </w:r>
      <w:r w:rsidRPr="00133BA4">
        <w:rPr>
          <w:rFonts w:asciiTheme="minorHAnsi" w:hAnsiTheme="minorHAnsi"/>
          <w:sz w:val="22"/>
          <w:szCs w:val="22"/>
        </w:rPr>
        <w:t>per hour, a full-time student employee working 40 hours per week will earn about $</w:t>
      </w:r>
      <w:r w:rsidR="00F26646">
        <w:rPr>
          <w:rFonts w:asciiTheme="minorHAnsi" w:hAnsiTheme="minorHAnsi"/>
          <w:sz w:val="22"/>
          <w:szCs w:val="22"/>
        </w:rPr>
        <w:t>5,</w:t>
      </w:r>
      <w:r w:rsidR="00D60FCE">
        <w:rPr>
          <w:rFonts w:asciiTheme="minorHAnsi" w:hAnsiTheme="minorHAnsi"/>
          <w:sz w:val="22"/>
          <w:szCs w:val="22"/>
        </w:rPr>
        <w:t>544</w:t>
      </w:r>
      <w:r w:rsidRPr="00133BA4">
        <w:rPr>
          <w:rFonts w:asciiTheme="minorHAnsi" w:hAnsiTheme="minorHAnsi"/>
          <w:sz w:val="22"/>
          <w:szCs w:val="22"/>
        </w:rPr>
        <w:t>.</w:t>
      </w:r>
    </w:p>
    <w:p w14:paraId="5F52D86A" w14:textId="77777777" w:rsidR="00C85A91" w:rsidRPr="00133BA4" w:rsidRDefault="00C85A91" w:rsidP="00C85A91">
      <w:pPr>
        <w:rPr>
          <w:rFonts w:asciiTheme="minorHAnsi" w:hAnsiTheme="minorHAnsi"/>
          <w:sz w:val="22"/>
          <w:szCs w:val="22"/>
        </w:rPr>
      </w:pPr>
    </w:p>
    <w:p w14:paraId="084545CF" w14:textId="77777777" w:rsidR="00C85A91" w:rsidRPr="00133BA4" w:rsidRDefault="00C85A91" w:rsidP="00C85A91">
      <w:pPr>
        <w:numPr>
          <w:ilvl w:val="0"/>
          <w:numId w:val="3"/>
        </w:numPr>
        <w:rPr>
          <w:rFonts w:asciiTheme="minorHAnsi" w:hAnsiTheme="minorHAnsi"/>
          <w:sz w:val="22"/>
          <w:szCs w:val="22"/>
        </w:rPr>
      </w:pPr>
      <w:r w:rsidRPr="00133BA4">
        <w:rPr>
          <w:rFonts w:asciiTheme="minorHAnsi" w:hAnsiTheme="minorHAnsi"/>
          <w:sz w:val="22"/>
          <w:szCs w:val="22"/>
          <w:u w:val="single"/>
        </w:rPr>
        <w:t>What happens if I do not spend my allocation or, if I overspend my allocation?</w:t>
      </w:r>
      <w:r w:rsidRPr="00133BA4">
        <w:rPr>
          <w:rFonts w:asciiTheme="minorHAnsi" w:hAnsiTheme="minorHAnsi"/>
          <w:sz w:val="22"/>
          <w:szCs w:val="22"/>
        </w:rPr>
        <w:t xml:space="preserve">  </w:t>
      </w:r>
    </w:p>
    <w:p w14:paraId="6493CDDE" w14:textId="77777777" w:rsidR="00C85A91" w:rsidRPr="00133BA4" w:rsidRDefault="00C85A91" w:rsidP="00C85A91">
      <w:pPr>
        <w:ind w:left="1140"/>
        <w:rPr>
          <w:rFonts w:asciiTheme="minorHAnsi" w:hAnsiTheme="minorHAnsi"/>
          <w:sz w:val="22"/>
          <w:szCs w:val="22"/>
        </w:rPr>
      </w:pPr>
      <w:r w:rsidRPr="00133BA4">
        <w:rPr>
          <w:rFonts w:asciiTheme="minorHAnsi" w:hAnsiTheme="minorHAnsi"/>
          <w:sz w:val="22"/>
          <w:szCs w:val="22"/>
        </w:rPr>
        <w:t xml:space="preserve">Regular payroll funds remain at the campus if not spent.  Unspent regular funds become part of the next academic year campus student help allocation and may not be retained by the department.  Department work needs often change from year to year.  If you anticipate an </w:t>
      </w:r>
      <w:r w:rsidR="00B82FBC" w:rsidRPr="00133BA4">
        <w:rPr>
          <w:rFonts w:asciiTheme="minorHAnsi" w:hAnsiTheme="minorHAnsi"/>
          <w:sz w:val="22"/>
          <w:szCs w:val="22"/>
        </w:rPr>
        <w:t>underutilization</w:t>
      </w:r>
      <w:r w:rsidRPr="00133BA4">
        <w:rPr>
          <w:rFonts w:asciiTheme="minorHAnsi" w:hAnsiTheme="minorHAnsi"/>
          <w:sz w:val="22"/>
          <w:szCs w:val="22"/>
        </w:rPr>
        <w:t xml:space="preserve">, please inform your vice president’s office so a reallocation can be considered.  An over expenditure will be assessed to your departmental budget. </w:t>
      </w:r>
    </w:p>
    <w:p w14:paraId="154DBC48" w14:textId="77777777" w:rsidR="00C85A91" w:rsidRPr="00133BA4" w:rsidRDefault="00C85A91" w:rsidP="00C85A91">
      <w:pPr>
        <w:ind w:left="720"/>
        <w:rPr>
          <w:rFonts w:asciiTheme="minorHAnsi" w:hAnsiTheme="minorHAnsi"/>
          <w:sz w:val="22"/>
          <w:szCs w:val="22"/>
        </w:rPr>
      </w:pPr>
    </w:p>
    <w:p w14:paraId="623CC895" w14:textId="77777777" w:rsidR="00524742" w:rsidRDefault="00C85A91" w:rsidP="00C85A91">
      <w:pPr>
        <w:ind w:left="1170" w:hanging="450"/>
        <w:rPr>
          <w:rFonts w:asciiTheme="minorHAnsi" w:hAnsiTheme="minorHAnsi"/>
          <w:sz w:val="22"/>
          <w:szCs w:val="22"/>
        </w:rPr>
      </w:pPr>
      <w:r w:rsidRPr="00133BA4">
        <w:rPr>
          <w:rFonts w:asciiTheme="minorHAnsi" w:hAnsiTheme="minorHAnsi"/>
          <w:sz w:val="22"/>
          <w:szCs w:val="22"/>
        </w:rPr>
        <w:t xml:space="preserve">11.  </w:t>
      </w:r>
      <w:r w:rsidRPr="00133BA4">
        <w:rPr>
          <w:rFonts w:asciiTheme="minorHAnsi" w:hAnsiTheme="minorHAnsi"/>
          <w:sz w:val="22"/>
          <w:szCs w:val="22"/>
          <w:u w:val="single"/>
        </w:rPr>
        <w:t>Will the routing ID’s stay the same for summer?</w:t>
      </w:r>
      <w:r w:rsidRPr="00133BA4">
        <w:rPr>
          <w:rFonts w:asciiTheme="minorHAnsi" w:hAnsiTheme="minorHAnsi"/>
          <w:sz w:val="22"/>
          <w:szCs w:val="22"/>
        </w:rPr>
        <w:t xml:space="preserve">  </w:t>
      </w:r>
    </w:p>
    <w:p w14:paraId="50E7DF55" w14:textId="77777777" w:rsidR="00C85A91" w:rsidRPr="00133BA4" w:rsidRDefault="00524742" w:rsidP="00C85A91">
      <w:pPr>
        <w:ind w:left="1170" w:hanging="450"/>
        <w:rPr>
          <w:rFonts w:asciiTheme="minorHAnsi" w:hAnsiTheme="minorHAnsi"/>
          <w:sz w:val="22"/>
          <w:szCs w:val="22"/>
        </w:rPr>
      </w:pPr>
      <w:r>
        <w:rPr>
          <w:rFonts w:asciiTheme="minorHAnsi" w:hAnsiTheme="minorHAnsi"/>
          <w:sz w:val="22"/>
          <w:szCs w:val="22"/>
        </w:rPr>
        <w:tab/>
      </w:r>
      <w:r w:rsidR="00C85A91" w:rsidRPr="00133BA4">
        <w:rPr>
          <w:rFonts w:asciiTheme="minorHAnsi" w:hAnsiTheme="minorHAnsi"/>
          <w:sz w:val="22"/>
          <w:szCs w:val="22"/>
        </w:rPr>
        <w:t xml:space="preserve">Yes, your routing ID’s will stay the same with the exception that the first character </w:t>
      </w:r>
      <w:r w:rsidR="00833869">
        <w:rPr>
          <w:rFonts w:asciiTheme="minorHAnsi" w:hAnsiTheme="minorHAnsi"/>
          <w:sz w:val="22"/>
          <w:szCs w:val="22"/>
        </w:rPr>
        <w:t xml:space="preserve">“R”, will change to an “S”. (example: </w:t>
      </w:r>
      <w:r w:rsidR="00C85A91" w:rsidRPr="00133BA4">
        <w:rPr>
          <w:rFonts w:asciiTheme="minorHAnsi" w:hAnsiTheme="minorHAnsi"/>
          <w:sz w:val="22"/>
          <w:szCs w:val="22"/>
        </w:rPr>
        <w:t xml:space="preserve"> R05600 will be S05600.)</w:t>
      </w:r>
    </w:p>
    <w:p w14:paraId="6A6FAC99" w14:textId="77777777" w:rsidR="00AE1C01" w:rsidRPr="00133BA4" w:rsidRDefault="00AE1C01">
      <w:pPr>
        <w:rPr>
          <w:rFonts w:asciiTheme="minorHAnsi" w:hAnsiTheme="minorHAnsi"/>
          <w:sz w:val="22"/>
          <w:szCs w:val="22"/>
        </w:rPr>
      </w:pPr>
    </w:p>
    <w:sectPr w:rsidR="00AE1C01" w:rsidRPr="00133BA4" w:rsidSect="00C0196D">
      <w:pgSz w:w="12240" w:h="15840"/>
      <w:pgMar w:top="1152" w:right="1152"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057C9"/>
    <w:multiLevelType w:val="hybridMultilevel"/>
    <w:tmpl w:val="42448E60"/>
    <w:lvl w:ilvl="0" w:tplc="56FC9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DA10675"/>
    <w:multiLevelType w:val="hybridMultilevel"/>
    <w:tmpl w:val="EB827932"/>
    <w:lvl w:ilvl="0" w:tplc="16DEAF1A">
      <w:start w:val="5"/>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737945EF"/>
    <w:multiLevelType w:val="singleLevel"/>
    <w:tmpl w:val="0338F19A"/>
    <w:lvl w:ilvl="0">
      <w:start w:val="2"/>
      <w:numFmt w:val="decimal"/>
      <w:lvlText w:val="%1. "/>
      <w:legacy w:legacy="1" w:legacySpace="0" w:legacyIndent="360"/>
      <w:lvlJc w:val="left"/>
      <w:pPr>
        <w:ind w:left="1080" w:hanging="360"/>
      </w:pPr>
      <w:rPr>
        <w:rFonts w:asciiTheme="minorHAnsi" w:hAnsiTheme="minorHAnsi" w:cs="Times New Roman" w:hint="default"/>
        <w:b w:val="0"/>
        <w:i w:val="0"/>
        <w:strike w:val="0"/>
        <w:dstrike w:val="0"/>
        <w:sz w:val="22"/>
        <w:szCs w:val="22"/>
        <w:u w:val="none"/>
        <w:effect w:val="none"/>
      </w:rPr>
    </w:lvl>
  </w:abstractNum>
  <w:abstractNum w:abstractNumId="3" w15:restartNumberingAfterBreak="0">
    <w:nsid w:val="78645809"/>
    <w:multiLevelType w:val="singleLevel"/>
    <w:tmpl w:val="F3440F4A"/>
    <w:lvl w:ilvl="0">
      <w:start w:val="1"/>
      <w:numFmt w:val="decimal"/>
      <w:lvlText w:val="%1. "/>
      <w:legacy w:legacy="1" w:legacySpace="0" w:legacyIndent="360"/>
      <w:lvlJc w:val="left"/>
      <w:pPr>
        <w:ind w:left="1080" w:hanging="360"/>
      </w:pPr>
      <w:rPr>
        <w:rFonts w:asciiTheme="minorHAnsi" w:hAnsiTheme="minorHAnsi" w:cs="Times New Roman" w:hint="default"/>
        <w:b w:val="0"/>
        <w:i w:val="0"/>
        <w:strike w:val="0"/>
        <w:dstrike w:val="0"/>
        <w:sz w:val="22"/>
        <w:szCs w:val="22"/>
        <w:u w:val="none"/>
        <w:effect w:val="none"/>
      </w:rPr>
    </w:lvl>
  </w:abstractNum>
  <w:num w:numId="1">
    <w:abstractNumId w:val="3"/>
    <w:lvlOverride w:ilvl="0">
      <w:startOverride w:val="1"/>
    </w:lvlOverride>
  </w:num>
  <w:num w:numId="2">
    <w:abstractNumId w:val="2"/>
    <w:lvlOverride w:ilvl="0">
      <w:startOverride w:val="2"/>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91"/>
    <w:rsid w:val="000C7706"/>
    <w:rsid w:val="00133BA4"/>
    <w:rsid w:val="001B7CBA"/>
    <w:rsid w:val="00344732"/>
    <w:rsid w:val="003C03F2"/>
    <w:rsid w:val="004005AC"/>
    <w:rsid w:val="00495506"/>
    <w:rsid w:val="004A63A8"/>
    <w:rsid w:val="0051068D"/>
    <w:rsid w:val="00524742"/>
    <w:rsid w:val="00540AF4"/>
    <w:rsid w:val="006E31E2"/>
    <w:rsid w:val="007E0E37"/>
    <w:rsid w:val="00833869"/>
    <w:rsid w:val="00860839"/>
    <w:rsid w:val="008D38E2"/>
    <w:rsid w:val="00AE1C01"/>
    <w:rsid w:val="00B70A3B"/>
    <w:rsid w:val="00B82FBC"/>
    <w:rsid w:val="00B85B15"/>
    <w:rsid w:val="00BE60FE"/>
    <w:rsid w:val="00C0196D"/>
    <w:rsid w:val="00C42942"/>
    <w:rsid w:val="00C62B75"/>
    <w:rsid w:val="00C85A91"/>
    <w:rsid w:val="00CD66DE"/>
    <w:rsid w:val="00CF7335"/>
    <w:rsid w:val="00D43370"/>
    <w:rsid w:val="00D60FCE"/>
    <w:rsid w:val="00ED6BA3"/>
    <w:rsid w:val="00F2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52CB"/>
  <w15:docId w15:val="{110C5C90-6C5C-4294-B7FA-1CD1FE55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9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C85A91"/>
    <w:pPr>
      <w:keepNext/>
      <w:jc w:val="center"/>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85A91"/>
    <w:rPr>
      <w:rFonts w:ascii="Arial" w:eastAsia="Times New Roman" w:hAnsi="Arial" w:cs="Times New Roman"/>
      <w:sz w:val="24"/>
      <w:szCs w:val="20"/>
    </w:rPr>
  </w:style>
  <w:style w:type="paragraph" w:styleId="ListParagraph">
    <w:name w:val="List Paragraph"/>
    <w:basedOn w:val="Normal"/>
    <w:uiPriority w:val="34"/>
    <w:qFormat/>
    <w:rsid w:val="00C85A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3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Susan Busta</cp:lastModifiedBy>
  <cp:revision>4</cp:revision>
  <cp:lastPrinted>2015-03-18T21:39:00Z</cp:lastPrinted>
  <dcterms:created xsi:type="dcterms:W3CDTF">2019-01-03T21:18:00Z</dcterms:created>
  <dcterms:modified xsi:type="dcterms:W3CDTF">2019-01-04T21:42:00Z</dcterms:modified>
</cp:coreProperties>
</file>