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B8571" w14:textId="347E06DB" w:rsidR="001061AC" w:rsidRPr="001061AC" w:rsidRDefault="001061AC" w:rsidP="000C0769">
      <w:pPr>
        <w:pStyle w:val="NormalWeb"/>
        <w:rPr>
          <w:rFonts w:asciiTheme="minorHAnsi" w:hAnsiTheme="minorHAnsi"/>
          <w:b/>
          <w:bCs/>
          <w:i/>
          <w:iCs/>
          <w:color w:val="BF4F4C"/>
          <w:sz w:val="40"/>
          <w:szCs w:val="40"/>
        </w:rPr>
      </w:pPr>
      <w:r w:rsidRPr="001061AC">
        <w:rPr>
          <w:rFonts w:asciiTheme="minorHAnsi" w:hAnsiTheme="minorHAnsi"/>
          <w:b/>
          <w:bCs/>
          <w:i/>
          <w:iCs/>
          <w:color w:val="BF4F4C"/>
          <w:sz w:val="40"/>
          <w:szCs w:val="40"/>
        </w:rPr>
        <w:drawing>
          <wp:anchor distT="0" distB="0" distL="114300" distR="114300" simplePos="0" relativeHeight="251659264" behindDoc="0" locked="0" layoutInCell="1" allowOverlap="1" wp14:anchorId="61D9BF19" wp14:editId="7984FD1E">
            <wp:simplePos x="0" y="0"/>
            <wp:positionH relativeFrom="margin">
              <wp:posOffset>0</wp:posOffset>
            </wp:positionH>
            <wp:positionV relativeFrom="margin">
              <wp:posOffset>487680</wp:posOffset>
            </wp:positionV>
            <wp:extent cx="1080135" cy="1080135"/>
            <wp:effectExtent l="0" t="0" r="12065" b="1206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29692381484.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0135" cy="1080135"/>
                    </a:xfrm>
                    <a:prstGeom prst="rect">
                      <a:avLst/>
                    </a:prstGeom>
                  </pic:spPr>
                </pic:pic>
              </a:graphicData>
            </a:graphic>
          </wp:anchor>
        </w:drawing>
      </w:r>
    </w:p>
    <w:p w14:paraId="23548518" w14:textId="77777777" w:rsidR="000E672B" w:rsidRDefault="000E672B" w:rsidP="000C0769">
      <w:pPr>
        <w:pStyle w:val="NormalWeb"/>
        <w:rPr>
          <w:rFonts w:asciiTheme="minorHAnsi" w:hAnsiTheme="minorHAnsi"/>
          <w:b/>
          <w:bCs/>
          <w:i/>
          <w:iCs/>
          <w:color w:val="2F5496" w:themeColor="accent1" w:themeShade="BF"/>
          <w:sz w:val="28"/>
          <w:szCs w:val="28"/>
        </w:rPr>
      </w:pPr>
    </w:p>
    <w:p w14:paraId="7DEF5C55" w14:textId="62B63392" w:rsidR="001061AC" w:rsidRPr="000E672B" w:rsidRDefault="001061AC" w:rsidP="000C0769">
      <w:pPr>
        <w:pStyle w:val="NormalWeb"/>
        <w:rPr>
          <w:rFonts w:asciiTheme="minorHAnsi" w:hAnsiTheme="minorHAnsi"/>
          <w:b/>
          <w:bCs/>
          <w:i/>
          <w:iCs/>
          <w:color w:val="2F5496" w:themeColor="accent1" w:themeShade="BF"/>
          <w:sz w:val="28"/>
          <w:szCs w:val="28"/>
        </w:rPr>
      </w:pPr>
      <w:r w:rsidRPr="000E672B">
        <w:rPr>
          <w:rFonts w:asciiTheme="minorHAnsi" w:hAnsiTheme="minorHAnsi"/>
          <w:b/>
          <w:bCs/>
          <w:i/>
          <w:iCs/>
          <w:color w:val="2F5496" w:themeColor="accent1" w:themeShade="BF"/>
          <w:sz w:val="28"/>
          <w:szCs w:val="28"/>
        </w:rPr>
        <w:t>IFO Equity Caucuses</w:t>
      </w:r>
    </w:p>
    <w:p w14:paraId="67A2915B" w14:textId="04168369" w:rsidR="000C0769" w:rsidRPr="000E672B" w:rsidRDefault="000C0769" w:rsidP="000C0769">
      <w:pPr>
        <w:pStyle w:val="NormalWeb"/>
        <w:rPr>
          <w:rFonts w:asciiTheme="minorHAnsi" w:hAnsiTheme="minorHAnsi"/>
          <w:i/>
          <w:color w:val="2F5496" w:themeColor="accent1" w:themeShade="BF"/>
          <w:sz w:val="28"/>
          <w:szCs w:val="28"/>
        </w:rPr>
      </w:pPr>
      <w:r w:rsidRPr="000E672B">
        <w:rPr>
          <w:rFonts w:asciiTheme="minorHAnsi" w:hAnsiTheme="minorHAnsi"/>
          <w:b/>
          <w:bCs/>
          <w:i/>
          <w:iCs/>
          <w:color w:val="2F5496" w:themeColor="accent1" w:themeShade="BF"/>
          <w:sz w:val="28"/>
          <w:szCs w:val="28"/>
        </w:rPr>
        <w:t xml:space="preserve">Recruiting New </w:t>
      </w:r>
      <w:r w:rsidR="00FD4C90" w:rsidRPr="000E672B">
        <w:rPr>
          <w:rFonts w:asciiTheme="minorHAnsi" w:hAnsiTheme="minorHAnsi"/>
          <w:b/>
          <w:bCs/>
          <w:i/>
          <w:iCs/>
          <w:color w:val="2F5496" w:themeColor="accent1" w:themeShade="BF"/>
          <w:sz w:val="28"/>
          <w:szCs w:val="28"/>
        </w:rPr>
        <w:t>Caucus</w:t>
      </w:r>
      <w:r w:rsidRPr="000E672B">
        <w:rPr>
          <w:rFonts w:asciiTheme="minorHAnsi" w:hAnsiTheme="minorHAnsi"/>
          <w:b/>
          <w:bCs/>
          <w:i/>
          <w:iCs/>
          <w:color w:val="2F5496" w:themeColor="accent1" w:themeShade="BF"/>
          <w:sz w:val="28"/>
          <w:szCs w:val="28"/>
        </w:rPr>
        <w:t xml:space="preserve"> Members </w:t>
      </w:r>
    </w:p>
    <w:p w14:paraId="02E54A46" w14:textId="77777777" w:rsidR="001061AC" w:rsidRDefault="001061AC" w:rsidP="000C0769">
      <w:pPr>
        <w:pStyle w:val="NormalWeb"/>
        <w:rPr>
          <w:rFonts w:asciiTheme="minorHAnsi" w:hAnsiTheme="minorHAnsi"/>
          <w:color w:val="BF4F4C"/>
        </w:rPr>
      </w:pPr>
    </w:p>
    <w:p w14:paraId="62AF446C" w14:textId="49F57AB5" w:rsidR="000C0769" w:rsidRPr="000E672B" w:rsidRDefault="001061AC" w:rsidP="000C0769">
      <w:pPr>
        <w:pStyle w:val="NormalWeb"/>
        <w:rPr>
          <w:rFonts w:asciiTheme="minorHAnsi" w:hAnsiTheme="minorHAnsi"/>
          <w:b/>
          <w:color w:val="2F5496" w:themeColor="accent1" w:themeShade="BF"/>
        </w:rPr>
      </w:pPr>
      <w:r w:rsidRPr="000E672B">
        <w:rPr>
          <w:rFonts w:asciiTheme="minorHAnsi" w:hAnsiTheme="minorHAnsi"/>
          <w:b/>
          <w:color w:val="2F5496" w:themeColor="accent1" w:themeShade="BF"/>
        </w:rPr>
        <w:t>H</w:t>
      </w:r>
      <w:r w:rsidR="000C0769" w:rsidRPr="000E672B">
        <w:rPr>
          <w:rFonts w:asciiTheme="minorHAnsi" w:hAnsiTheme="minorHAnsi"/>
          <w:b/>
          <w:color w:val="2F5496" w:themeColor="accent1" w:themeShade="BF"/>
        </w:rPr>
        <w:t xml:space="preserve">ow do I get someone to consider joining the </w:t>
      </w:r>
      <w:r w:rsidR="00FD4C90" w:rsidRPr="000E672B">
        <w:rPr>
          <w:rFonts w:asciiTheme="minorHAnsi" w:hAnsiTheme="minorHAnsi"/>
          <w:b/>
          <w:color w:val="2F5496" w:themeColor="accent1" w:themeShade="BF"/>
        </w:rPr>
        <w:t>caucus</w:t>
      </w:r>
      <w:r w:rsidR="000C0769" w:rsidRPr="000E672B">
        <w:rPr>
          <w:rFonts w:asciiTheme="minorHAnsi" w:hAnsiTheme="minorHAnsi"/>
          <w:b/>
          <w:color w:val="2F5496" w:themeColor="accent1" w:themeShade="BF"/>
        </w:rPr>
        <w:t xml:space="preserve">? </w:t>
      </w:r>
    </w:p>
    <w:p w14:paraId="48240358" w14:textId="77777777" w:rsidR="00FD4C90" w:rsidRPr="0056240B" w:rsidRDefault="000C0769" w:rsidP="000C0769">
      <w:pPr>
        <w:pStyle w:val="NormalWeb"/>
        <w:rPr>
          <w:rFonts w:asciiTheme="minorHAnsi" w:hAnsiTheme="minorHAnsi"/>
        </w:rPr>
      </w:pPr>
      <w:r w:rsidRPr="0056240B">
        <w:rPr>
          <w:rFonts w:asciiTheme="minorHAnsi" w:hAnsiTheme="minorHAnsi"/>
        </w:rPr>
        <w:t xml:space="preserve">Ask them. Few people will volunteer their services. People usually wait to be asked. </w:t>
      </w:r>
    </w:p>
    <w:p w14:paraId="78E0C071" w14:textId="28A11858" w:rsidR="000C0769" w:rsidRPr="000E672B" w:rsidRDefault="000C0769" w:rsidP="000C0769">
      <w:pPr>
        <w:pStyle w:val="NormalWeb"/>
        <w:rPr>
          <w:rFonts w:asciiTheme="minorHAnsi" w:hAnsiTheme="minorHAnsi"/>
          <w:b/>
          <w:color w:val="2F5496" w:themeColor="accent1" w:themeShade="BF"/>
        </w:rPr>
      </w:pPr>
      <w:bookmarkStart w:id="0" w:name="_GoBack"/>
      <w:bookmarkEnd w:id="0"/>
      <w:r w:rsidRPr="000E672B">
        <w:rPr>
          <w:rFonts w:asciiTheme="minorHAnsi" w:hAnsiTheme="minorHAnsi"/>
          <w:b/>
          <w:color w:val="2F5496" w:themeColor="accent1" w:themeShade="BF"/>
        </w:rPr>
        <w:t xml:space="preserve">Who should ask them? </w:t>
      </w:r>
    </w:p>
    <w:p w14:paraId="6143ADC1" w14:textId="771CEA72" w:rsidR="000C0769" w:rsidRPr="0056240B" w:rsidRDefault="000C0769" w:rsidP="000C0769">
      <w:pPr>
        <w:pStyle w:val="NormalWeb"/>
        <w:numPr>
          <w:ilvl w:val="0"/>
          <w:numId w:val="1"/>
        </w:numPr>
        <w:rPr>
          <w:rFonts w:asciiTheme="minorHAnsi" w:hAnsiTheme="minorHAnsi"/>
        </w:rPr>
      </w:pPr>
      <w:r w:rsidRPr="0056240B">
        <w:rPr>
          <w:rFonts w:asciiTheme="minorHAnsi" w:hAnsiTheme="minorHAnsi"/>
        </w:rPr>
        <w:t xml:space="preserve">If possible, someone they know and trust; someone whose interest they respond to - a friend, someone influential in the union or organization. But, if you cannot get someone else, ask them yourself. </w:t>
      </w:r>
    </w:p>
    <w:p w14:paraId="4CE230BB" w14:textId="6FF3CD6E" w:rsidR="00FD4C90" w:rsidRPr="0056240B" w:rsidRDefault="000C0769" w:rsidP="00FD4C90">
      <w:pPr>
        <w:pStyle w:val="NormalWeb"/>
        <w:numPr>
          <w:ilvl w:val="0"/>
          <w:numId w:val="1"/>
        </w:numPr>
        <w:rPr>
          <w:rFonts w:asciiTheme="minorHAnsi" w:hAnsiTheme="minorHAnsi"/>
        </w:rPr>
      </w:pPr>
      <w:r w:rsidRPr="0056240B">
        <w:rPr>
          <w:rFonts w:asciiTheme="minorHAnsi" w:hAnsiTheme="minorHAnsi"/>
        </w:rPr>
        <w:t xml:space="preserve">Ask in person. Face-to-face contact is the best way to get results. </w:t>
      </w:r>
    </w:p>
    <w:p w14:paraId="7C6DA4F1" w14:textId="09EC64C3" w:rsidR="000C0769" w:rsidRPr="000E672B" w:rsidRDefault="000C0769" w:rsidP="00FD4C90">
      <w:pPr>
        <w:pStyle w:val="NormalWeb"/>
        <w:rPr>
          <w:rFonts w:asciiTheme="minorHAnsi" w:hAnsiTheme="minorHAnsi"/>
          <w:b/>
          <w:color w:val="2F5496" w:themeColor="accent1" w:themeShade="BF"/>
        </w:rPr>
      </w:pPr>
      <w:r w:rsidRPr="000E672B">
        <w:rPr>
          <w:rFonts w:asciiTheme="minorHAnsi" w:hAnsiTheme="minorHAnsi"/>
          <w:b/>
          <w:color w:val="2F5496" w:themeColor="accent1" w:themeShade="BF"/>
        </w:rPr>
        <w:t xml:space="preserve">What do I tell them? </w:t>
      </w:r>
    </w:p>
    <w:p w14:paraId="155DBDF8" w14:textId="39F2178B" w:rsidR="000C0769" w:rsidRPr="0056240B" w:rsidRDefault="000C0769" w:rsidP="000C0769">
      <w:pPr>
        <w:pStyle w:val="NormalWeb"/>
        <w:numPr>
          <w:ilvl w:val="0"/>
          <w:numId w:val="2"/>
        </w:numPr>
        <w:rPr>
          <w:rFonts w:asciiTheme="minorHAnsi" w:hAnsiTheme="minorHAnsi"/>
        </w:rPr>
      </w:pPr>
      <w:r w:rsidRPr="0056240B">
        <w:rPr>
          <w:rFonts w:asciiTheme="minorHAnsi" w:hAnsiTheme="minorHAnsi"/>
        </w:rPr>
        <w:t xml:space="preserve">Tell them what exactly you would like them to do. Be clear about the responsibilities of being </w:t>
      </w:r>
      <w:r w:rsidR="000E672B">
        <w:rPr>
          <w:rFonts w:asciiTheme="minorHAnsi" w:hAnsiTheme="minorHAnsi"/>
        </w:rPr>
        <w:t>involved in the caucus</w:t>
      </w:r>
      <w:r w:rsidRPr="0056240B">
        <w:rPr>
          <w:rFonts w:asciiTheme="minorHAnsi" w:hAnsiTheme="minorHAnsi"/>
        </w:rPr>
        <w:t xml:space="preserve">. </w:t>
      </w:r>
    </w:p>
    <w:p w14:paraId="6B8140CA" w14:textId="55857E0E" w:rsidR="00FD4C90" w:rsidRPr="0056240B" w:rsidRDefault="000C0769" w:rsidP="00FD4C90">
      <w:pPr>
        <w:pStyle w:val="NormalWeb"/>
        <w:numPr>
          <w:ilvl w:val="0"/>
          <w:numId w:val="2"/>
        </w:numPr>
        <w:rPr>
          <w:rFonts w:asciiTheme="minorHAnsi" w:hAnsiTheme="minorHAnsi"/>
        </w:rPr>
      </w:pPr>
      <w:r w:rsidRPr="0056240B">
        <w:rPr>
          <w:rFonts w:asciiTheme="minorHAnsi" w:hAnsiTheme="minorHAnsi"/>
        </w:rPr>
        <w:t>Ask what they would</w:t>
      </w:r>
      <w:r w:rsidR="00FD4C90" w:rsidRPr="0056240B">
        <w:rPr>
          <w:rFonts w:asciiTheme="minorHAnsi" w:hAnsiTheme="minorHAnsi"/>
        </w:rPr>
        <w:t xml:space="preserve"> what they think about having a caucus (for the specific identity group) </w:t>
      </w:r>
      <w:r w:rsidRPr="0056240B">
        <w:rPr>
          <w:rFonts w:asciiTheme="minorHAnsi" w:hAnsiTheme="minorHAnsi"/>
        </w:rPr>
        <w:t>and want to d</w:t>
      </w:r>
      <w:r w:rsidR="00FD4C90" w:rsidRPr="0056240B">
        <w:rPr>
          <w:rFonts w:asciiTheme="minorHAnsi" w:hAnsiTheme="minorHAnsi"/>
        </w:rPr>
        <w:t xml:space="preserve">o to move the caucus </w:t>
      </w:r>
      <w:r w:rsidRPr="0056240B">
        <w:rPr>
          <w:rFonts w:asciiTheme="minorHAnsi" w:hAnsiTheme="minorHAnsi"/>
        </w:rPr>
        <w:t xml:space="preserve">forward. Listen to their concerns. Respond to the questions they raise. </w:t>
      </w:r>
    </w:p>
    <w:p w14:paraId="637AC654" w14:textId="49FBA213" w:rsidR="000C0769" w:rsidRPr="0056240B" w:rsidRDefault="000C0769" w:rsidP="000C0769">
      <w:pPr>
        <w:pStyle w:val="NormalWeb"/>
        <w:numPr>
          <w:ilvl w:val="0"/>
          <w:numId w:val="2"/>
        </w:numPr>
        <w:rPr>
          <w:rFonts w:asciiTheme="minorHAnsi" w:hAnsiTheme="minorHAnsi"/>
        </w:rPr>
      </w:pPr>
      <w:r w:rsidRPr="0056240B">
        <w:rPr>
          <w:rFonts w:asciiTheme="minorHAnsi" w:hAnsiTheme="minorHAnsi"/>
        </w:rPr>
        <w:t xml:space="preserve">Ask them to do something they are comfortable with and that they feel they can do well. Later they will be ready to move on to new tasks. </w:t>
      </w:r>
    </w:p>
    <w:p w14:paraId="78176133" w14:textId="619AA35C" w:rsidR="000C0769" w:rsidRPr="0056240B" w:rsidRDefault="000C0769" w:rsidP="000C0769">
      <w:pPr>
        <w:pStyle w:val="NormalWeb"/>
        <w:numPr>
          <w:ilvl w:val="0"/>
          <w:numId w:val="2"/>
        </w:numPr>
        <w:rPr>
          <w:rFonts w:asciiTheme="minorHAnsi" w:hAnsiTheme="minorHAnsi"/>
        </w:rPr>
      </w:pPr>
      <w:r w:rsidRPr="0056240B">
        <w:rPr>
          <w:rFonts w:asciiTheme="minorHAnsi" w:hAnsiTheme="minorHAnsi"/>
        </w:rPr>
        <w:t xml:space="preserve">Let each person know their help is needed - you need them and the </w:t>
      </w:r>
      <w:r w:rsidR="00FD4C90" w:rsidRPr="0056240B">
        <w:rPr>
          <w:rFonts w:asciiTheme="minorHAnsi" w:hAnsiTheme="minorHAnsi"/>
        </w:rPr>
        <w:t>caucus</w:t>
      </w:r>
      <w:r w:rsidRPr="0056240B">
        <w:rPr>
          <w:rFonts w:asciiTheme="minorHAnsi" w:hAnsiTheme="minorHAnsi"/>
        </w:rPr>
        <w:t xml:space="preserve"> needs them. </w:t>
      </w:r>
    </w:p>
    <w:p w14:paraId="33F8D5D1" w14:textId="0479F923" w:rsidR="000C0769" w:rsidRPr="0056240B" w:rsidRDefault="000C0769" w:rsidP="000C0769">
      <w:pPr>
        <w:pStyle w:val="NormalWeb"/>
        <w:numPr>
          <w:ilvl w:val="0"/>
          <w:numId w:val="2"/>
        </w:numPr>
        <w:rPr>
          <w:rFonts w:asciiTheme="minorHAnsi" w:hAnsiTheme="minorHAnsi"/>
        </w:rPr>
      </w:pPr>
      <w:r w:rsidRPr="0056240B">
        <w:rPr>
          <w:rFonts w:asciiTheme="minorHAnsi" w:hAnsiTheme="minorHAnsi"/>
        </w:rPr>
        <w:t xml:space="preserve">Let each person know how what you are asking them to do fits in with the whole effort. People want to know and understand the things they are part of and work best when they know that others are depending on them. </w:t>
      </w:r>
    </w:p>
    <w:p w14:paraId="6C2F892A" w14:textId="565758BA" w:rsidR="000C0769" w:rsidRPr="0056240B" w:rsidRDefault="000C0769" w:rsidP="000C0769">
      <w:pPr>
        <w:pStyle w:val="NormalWeb"/>
        <w:numPr>
          <w:ilvl w:val="0"/>
          <w:numId w:val="2"/>
        </w:numPr>
        <w:rPr>
          <w:rFonts w:asciiTheme="minorHAnsi" w:hAnsiTheme="minorHAnsi"/>
        </w:rPr>
      </w:pPr>
      <w:r w:rsidRPr="0056240B">
        <w:rPr>
          <w:rFonts w:asciiTheme="minorHAnsi" w:hAnsiTheme="minorHAnsi"/>
        </w:rPr>
        <w:t xml:space="preserve">Be positive </w:t>
      </w:r>
    </w:p>
    <w:p w14:paraId="76AE1314" w14:textId="77777777" w:rsidR="000C0769" w:rsidRPr="000E672B" w:rsidRDefault="000C0769" w:rsidP="00FD4C90">
      <w:pPr>
        <w:pStyle w:val="NormalWeb"/>
        <w:rPr>
          <w:rFonts w:asciiTheme="minorHAnsi" w:hAnsiTheme="minorHAnsi"/>
          <w:b/>
          <w:color w:val="2F5496" w:themeColor="accent1" w:themeShade="BF"/>
        </w:rPr>
      </w:pPr>
      <w:r w:rsidRPr="000E672B">
        <w:rPr>
          <w:rFonts w:asciiTheme="minorHAnsi" w:hAnsiTheme="minorHAnsi"/>
          <w:b/>
          <w:color w:val="2F5496" w:themeColor="accent1" w:themeShade="BF"/>
        </w:rPr>
        <w:t xml:space="preserve">What should I do after they commit to joining? </w:t>
      </w:r>
    </w:p>
    <w:p w14:paraId="0F1EEC2A" w14:textId="77777777" w:rsidR="000C0769" w:rsidRPr="0056240B" w:rsidRDefault="000C0769" w:rsidP="000C0769">
      <w:pPr>
        <w:pStyle w:val="NormalWeb"/>
        <w:ind w:left="720"/>
        <w:rPr>
          <w:rFonts w:asciiTheme="minorHAnsi" w:hAnsiTheme="minorHAnsi"/>
        </w:rPr>
      </w:pPr>
      <w:r w:rsidRPr="0056240B">
        <w:rPr>
          <w:rFonts w:asciiTheme="minorHAnsi" w:hAnsiTheme="minorHAnsi"/>
        </w:rPr>
        <w:t xml:space="preserve">Thank them! Let them know that their participation is important. Make sure they know what the next step is. </w:t>
      </w:r>
    </w:p>
    <w:p w14:paraId="2C7BDF20" w14:textId="77777777" w:rsidR="009C7BE7" w:rsidRDefault="009C7BE7" w:rsidP="000E672B">
      <w:pPr>
        <w:pStyle w:val="NormalWeb"/>
        <w:rPr>
          <w:rFonts w:asciiTheme="minorHAnsi" w:hAnsiTheme="minorHAnsi"/>
        </w:rPr>
      </w:pPr>
    </w:p>
    <w:p w14:paraId="177E060B" w14:textId="77777777" w:rsidR="000E672B" w:rsidRPr="0056240B" w:rsidRDefault="000E672B" w:rsidP="000E672B">
      <w:pPr>
        <w:pStyle w:val="NormalWeb"/>
        <w:rPr>
          <w:rFonts w:asciiTheme="minorHAnsi" w:hAnsiTheme="minorHAnsi"/>
        </w:rPr>
      </w:pPr>
    </w:p>
    <w:p w14:paraId="43ABB53F" w14:textId="58BA7F9A" w:rsidR="00B433BC" w:rsidRPr="000E672B" w:rsidRDefault="00FD4C90" w:rsidP="000E672B">
      <w:pPr>
        <w:pStyle w:val="NormalWeb"/>
        <w:rPr>
          <w:rFonts w:asciiTheme="minorHAnsi" w:hAnsiTheme="minorHAnsi"/>
          <w:sz w:val="18"/>
          <w:szCs w:val="18"/>
        </w:rPr>
      </w:pPr>
      <w:r w:rsidRPr="000E672B">
        <w:rPr>
          <w:rFonts w:asciiTheme="minorHAnsi" w:hAnsiTheme="minorHAnsi"/>
          <w:iCs/>
          <w:sz w:val="18"/>
          <w:szCs w:val="18"/>
        </w:rPr>
        <w:t xml:space="preserve">From </w:t>
      </w:r>
      <w:r w:rsidR="000C0769" w:rsidRPr="000E672B">
        <w:rPr>
          <w:rFonts w:asciiTheme="minorHAnsi" w:hAnsiTheme="minorHAnsi"/>
          <w:i/>
          <w:iCs/>
          <w:sz w:val="18"/>
          <w:szCs w:val="18"/>
        </w:rPr>
        <w:t xml:space="preserve">A Guide to Organizing Women’s Committees: Everything You Need to Know to Make a Difference! </w:t>
      </w:r>
      <w:r w:rsidR="000C0769" w:rsidRPr="000E672B">
        <w:rPr>
          <w:rFonts w:asciiTheme="minorHAnsi" w:hAnsiTheme="minorHAnsi"/>
          <w:sz w:val="18"/>
          <w:szCs w:val="18"/>
        </w:rPr>
        <w:t xml:space="preserve">by Jane LaTour, with Lois Gray and Maria Figueroa, published by the Worker Institute at the Cornell University ILR School and the Berger-Marks Foundation. </w:t>
      </w:r>
      <w:r w:rsidRPr="000E672B">
        <w:rPr>
          <w:rFonts w:asciiTheme="minorHAnsi" w:hAnsiTheme="minorHAnsi"/>
          <w:sz w:val="18"/>
          <w:szCs w:val="18"/>
        </w:rPr>
        <w:t>http://www.bergermarks.org/download/Workshop_for_Womens_Committee_Guide.pdf</w:t>
      </w:r>
    </w:p>
    <w:sectPr w:rsidR="00B433BC" w:rsidRPr="000E672B" w:rsidSect="001061A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346547"/>
    <w:multiLevelType w:val="multilevel"/>
    <w:tmpl w:val="4F946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1061C5"/>
    <w:multiLevelType w:val="multilevel"/>
    <w:tmpl w:val="15780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769"/>
    <w:rsid w:val="0000135B"/>
    <w:rsid w:val="00037775"/>
    <w:rsid w:val="00091548"/>
    <w:rsid w:val="000C0769"/>
    <w:rsid w:val="000E672B"/>
    <w:rsid w:val="001061AC"/>
    <w:rsid w:val="00134687"/>
    <w:rsid w:val="001512B5"/>
    <w:rsid w:val="00186B7E"/>
    <w:rsid w:val="001F0BE3"/>
    <w:rsid w:val="00300242"/>
    <w:rsid w:val="00303C1B"/>
    <w:rsid w:val="003371B5"/>
    <w:rsid w:val="003A3715"/>
    <w:rsid w:val="003C42AC"/>
    <w:rsid w:val="003E1517"/>
    <w:rsid w:val="004010DB"/>
    <w:rsid w:val="004629FA"/>
    <w:rsid w:val="004817CC"/>
    <w:rsid w:val="004A0DF6"/>
    <w:rsid w:val="004A6D22"/>
    <w:rsid w:val="004F3852"/>
    <w:rsid w:val="005301A8"/>
    <w:rsid w:val="0056240B"/>
    <w:rsid w:val="005F4862"/>
    <w:rsid w:val="00640878"/>
    <w:rsid w:val="006C4AA8"/>
    <w:rsid w:val="006F6111"/>
    <w:rsid w:val="00720DFA"/>
    <w:rsid w:val="00805D8F"/>
    <w:rsid w:val="00812059"/>
    <w:rsid w:val="0099202B"/>
    <w:rsid w:val="009A682D"/>
    <w:rsid w:val="009C7BE7"/>
    <w:rsid w:val="009E06E4"/>
    <w:rsid w:val="009E3111"/>
    <w:rsid w:val="00A31743"/>
    <w:rsid w:val="00AE0B24"/>
    <w:rsid w:val="00AE53B0"/>
    <w:rsid w:val="00B433BC"/>
    <w:rsid w:val="00B54D9D"/>
    <w:rsid w:val="00B624B1"/>
    <w:rsid w:val="00C12414"/>
    <w:rsid w:val="00C702E4"/>
    <w:rsid w:val="00C70F7F"/>
    <w:rsid w:val="00CB62E6"/>
    <w:rsid w:val="00D12E3E"/>
    <w:rsid w:val="00D2695D"/>
    <w:rsid w:val="00D7332C"/>
    <w:rsid w:val="00DE4AAA"/>
    <w:rsid w:val="00E14541"/>
    <w:rsid w:val="00E4437E"/>
    <w:rsid w:val="00EB0B40"/>
    <w:rsid w:val="00EC497A"/>
    <w:rsid w:val="00F0292D"/>
    <w:rsid w:val="00F11AC2"/>
    <w:rsid w:val="00F362DA"/>
    <w:rsid w:val="00FD4C9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050D8F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0769"/>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125175">
      <w:bodyDiv w:val="1"/>
      <w:marLeft w:val="0"/>
      <w:marRight w:val="0"/>
      <w:marTop w:val="0"/>
      <w:marBottom w:val="0"/>
      <w:divBdr>
        <w:top w:val="none" w:sz="0" w:space="0" w:color="auto"/>
        <w:left w:val="none" w:sz="0" w:space="0" w:color="auto"/>
        <w:bottom w:val="none" w:sz="0" w:space="0" w:color="auto"/>
        <w:right w:val="none" w:sz="0" w:space="0" w:color="auto"/>
      </w:divBdr>
      <w:divsChild>
        <w:div w:id="235239436">
          <w:marLeft w:val="0"/>
          <w:marRight w:val="0"/>
          <w:marTop w:val="0"/>
          <w:marBottom w:val="0"/>
          <w:divBdr>
            <w:top w:val="none" w:sz="0" w:space="0" w:color="auto"/>
            <w:left w:val="none" w:sz="0" w:space="0" w:color="auto"/>
            <w:bottom w:val="none" w:sz="0" w:space="0" w:color="auto"/>
            <w:right w:val="none" w:sz="0" w:space="0" w:color="auto"/>
          </w:divBdr>
          <w:divsChild>
            <w:div w:id="797646693">
              <w:marLeft w:val="0"/>
              <w:marRight w:val="0"/>
              <w:marTop w:val="0"/>
              <w:marBottom w:val="0"/>
              <w:divBdr>
                <w:top w:val="none" w:sz="0" w:space="0" w:color="auto"/>
                <w:left w:val="none" w:sz="0" w:space="0" w:color="auto"/>
                <w:bottom w:val="none" w:sz="0" w:space="0" w:color="auto"/>
                <w:right w:val="none" w:sz="0" w:space="0" w:color="auto"/>
              </w:divBdr>
              <w:divsChild>
                <w:div w:id="453644570">
                  <w:marLeft w:val="0"/>
                  <w:marRight w:val="0"/>
                  <w:marTop w:val="0"/>
                  <w:marBottom w:val="0"/>
                  <w:divBdr>
                    <w:top w:val="none" w:sz="0" w:space="0" w:color="auto"/>
                    <w:left w:val="none" w:sz="0" w:space="0" w:color="auto"/>
                    <w:bottom w:val="none" w:sz="0" w:space="0" w:color="auto"/>
                    <w:right w:val="none" w:sz="0" w:space="0" w:color="auto"/>
                  </w:divBdr>
                </w:div>
              </w:divsChild>
            </w:div>
            <w:div w:id="1158573681">
              <w:marLeft w:val="0"/>
              <w:marRight w:val="0"/>
              <w:marTop w:val="0"/>
              <w:marBottom w:val="0"/>
              <w:divBdr>
                <w:top w:val="none" w:sz="0" w:space="0" w:color="auto"/>
                <w:left w:val="none" w:sz="0" w:space="0" w:color="auto"/>
                <w:bottom w:val="none" w:sz="0" w:space="0" w:color="auto"/>
                <w:right w:val="none" w:sz="0" w:space="0" w:color="auto"/>
              </w:divBdr>
              <w:divsChild>
                <w:div w:id="20108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984521">
      <w:bodyDiv w:val="1"/>
      <w:marLeft w:val="0"/>
      <w:marRight w:val="0"/>
      <w:marTop w:val="0"/>
      <w:marBottom w:val="0"/>
      <w:divBdr>
        <w:top w:val="none" w:sz="0" w:space="0" w:color="auto"/>
        <w:left w:val="none" w:sz="0" w:space="0" w:color="auto"/>
        <w:bottom w:val="none" w:sz="0" w:space="0" w:color="auto"/>
        <w:right w:val="none" w:sz="0" w:space="0" w:color="auto"/>
      </w:divBdr>
      <w:divsChild>
        <w:div w:id="1045375454">
          <w:marLeft w:val="0"/>
          <w:marRight w:val="0"/>
          <w:marTop w:val="0"/>
          <w:marBottom w:val="0"/>
          <w:divBdr>
            <w:top w:val="none" w:sz="0" w:space="0" w:color="auto"/>
            <w:left w:val="none" w:sz="0" w:space="0" w:color="auto"/>
            <w:bottom w:val="none" w:sz="0" w:space="0" w:color="auto"/>
            <w:right w:val="none" w:sz="0" w:space="0" w:color="auto"/>
          </w:divBdr>
          <w:divsChild>
            <w:div w:id="1171527867">
              <w:marLeft w:val="0"/>
              <w:marRight w:val="0"/>
              <w:marTop w:val="0"/>
              <w:marBottom w:val="0"/>
              <w:divBdr>
                <w:top w:val="none" w:sz="0" w:space="0" w:color="auto"/>
                <w:left w:val="none" w:sz="0" w:space="0" w:color="auto"/>
                <w:bottom w:val="none" w:sz="0" w:space="0" w:color="auto"/>
                <w:right w:val="none" w:sz="0" w:space="0" w:color="auto"/>
              </w:divBdr>
              <w:divsChild>
                <w:div w:id="78512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263</Words>
  <Characters>1504</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2018-06-22T15:21:00Z</dcterms:created>
  <dcterms:modified xsi:type="dcterms:W3CDTF">2018-06-24T20:51:00Z</dcterms:modified>
</cp:coreProperties>
</file>