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83" w:rsidRDefault="00B66F83">
      <w:bookmarkStart w:id="0" w:name="_GoBack"/>
      <w:bookmarkEnd w:id="0"/>
    </w:p>
    <w:p w:rsidR="00B66F83" w:rsidRDefault="00B66F83"/>
    <w:p w:rsidR="005558FF" w:rsidRDefault="00EB2EFA">
      <w:r>
        <w:t>February 27</w:t>
      </w:r>
      <w:r w:rsidR="00956C9F" w:rsidRPr="00956C9F">
        <w:rPr>
          <w:vertAlign w:val="superscript"/>
        </w:rPr>
        <w:t>th</w:t>
      </w:r>
      <w:r w:rsidR="00956C9F">
        <w:t>, 2015</w:t>
      </w:r>
    </w:p>
    <w:p w:rsidR="00616290" w:rsidRDefault="00616290"/>
    <w:p w:rsidR="00B66F83" w:rsidRDefault="00B66F83"/>
    <w:p w:rsidR="00D3383F" w:rsidRDefault="000A2341">
      <w:r>
        <w:t>Dear Mr. Maki,</w:t>
      </w:r>
    </w:p>
    <w:p w:rsidR="00956C9F" w:rsidRDefault="00956C9F" w:rsidP="00616290">
      <w:pPr>
        <w:rPr>
          <w:i/>
          <w:iCs/>
        </w:rPr>
      </w:pPr>
    </w:p>
    <w:p w:rsidR="00956C9F" w:rsidRPr="007B27B3" w:rsidRDefault="00956C9F" w:rsidP="00956C9F">
      <w:pPr>
        <w:rPr>
          <w:b/>
        </w:rPr>
      </w:pPr>
      <w:r>
        <w:t xml:space="preserve">Following a discussion of the proposed Bemidji State University Student Senate bill </w:t>
      </w:r>
      <w:r>
        <w:rPr>
          <w:b/>
        </w:rPr>
        <w:t>SB15-05:  Bottled Water Policy</w:t>
      </w:r>
      <w:r w:rsidRPr="00A36601">
        <w:t>,</w:t>
      </w:r>
      <w:r>
        <w:t xml:space="preserve"> the Environmental Advisory Committee (EAC) at Bemidji State University approved the following statement on </w:t>
      </w:r>
      <w:r w:rsidR="00BA3886">
        <w:t>Feb. 23</w:t>
      </w:r>
      <w:r w:rsidR="00BA3886" w:rsidRPr="00BA3886">
        <w:rPr>
          <w:vertAlign w:val="superscript"/>
        </w:rPr>
        <w:t>rd</w:t>
      </w:r>
      <w:r w:rsidR="00BA3886">
        <w:t>, 2015:</w:t>
      </w:r>
    </w:p>
    <w:p w:rsidR="00956C9F" w:rsidRDefault="00956C9F" w:rsidP="00956C9F"/>
    <w:p w:rsidR="00956C9F" w:rsidRPr="00616290" w:rsidRDefault="00956C9F" w:rsidP="00616290">
      <w:r w:rsidRPr="00616290">
        <w:rPr>
          <w:i/>
          <w:iCs/>
        </w:rPr>
        <w:t xml:space="preserve">The Environmental </w:t>
      </w:r>
      <w:r>
        <w:rPr>
          <w:i/>
          <w:iCs/>
        </w:rPr>
        <w:t>Advisory Committee recommends that administration support SB 15-05.</w:t>
      </w:r>
    </w:p>
    <w:p w:rsidR="00797F2E" w:rsidRDefault="00797F2E"/>
    <w:p w:rsidR="00755A3A" w:rsidRDefault="00755A3A">
      <w:r>
        <w:t xml:space="preserve">This bill supports BSU’s Signature Theme of Environmental Stewardship.  Bottled water is expensive, wasteful, and unnecessary in Bemidji. Our tap water is a high quality, and for the past six years the Sustainability Office has been providing free reusable water bottles for all new students.  </w:t>
      </w:r>
      <w:proofErr w:type="spellStart"/>
      <w:r>
        <w:t>ElKay</w:t>
      </w:r>
      <w:proofErr w:type="spellEnd"/>
      <w:r>
        <w:t xml:space="preserve"> water bottle filling stations</w:t>
      </w:r>
      <w:r w:rsidR="0019714E">
        <w:t xml:space="preserve"> in campus buildings</w:t>
      </w:r>
      <w:r>
        <w:t xml:space="preserve"> make filling bottles easy and convenient and provide additional filtration.</w:t>
      </w:r>
    </w:p>
    <w:p w:rsidR="0019714E" w:rsidRDefault="0019714E"/>
    <w:p w:rsidR="00F434AD" w:rsidRDefault="00F434AD" w:rsidP="00F434AD">
      <w:r>
        <w:t>We would like to address the questions raised at the President’s Cabinet meeting on Feb. 5</w:t>
      </w:r>
      <w:r w:rsidRPr="00F434AD">
        <w:rPr>
          <w:vertAlign w:val="superscript"/>
        </w:rPr>
        <w:t>th</w:t>
      </w:r>
      <w:r>
        <w:t>, 2015 regarding the human rights implications of bottled water. In</w:t>
      </w:r>
      <w:r w:rsidRPr="00F434AD">
        <w:t xml:space="preserve"> 2010, the United Nations Ge</w:t>
      </w:r>
      <w:r>
        <w:t xml:space="preserve">neral Assembly and </w:t>
      </w:r>
      <w:r w:rsidRPr="00F434AD">
        <w:t>the UN Humans Rights Council</w:t>
      </w:r>
      <w:r>
        <w:t xml:space="preserve"> voted to recogniz</w:t>
      </w:r>
      <w:r w:rsidRPr="00F434AD">
        <w:t xml:space="preserve">e the right to water and sanitation as basic human rights. In doing so, the UN affirms that every person has the right to </w:t>
      </w:r>
      <w:r w:rsidRPr="00F434AD">
        <w:rPr>
          <w:u w:val="single"/>
        </w:rPr>
        <w:t>safe, clean, and affordable water.</w:t>
      </w:r>
      <w:r w:rsidRPr="00F434AD">
        <w:t xml:space="preserve"> </w:t>
      </w:r>
      <w:r w:rsidR="00725BC8">
        <w:t xml:space="preserve"> </w:t>
      </w:r>
      <w:r w:rsidR="00FE484A">
        <w:t>The bottled water industry continues to purchase water rights in communities, place the water in bottles, and cha</w:t>
      </w:r>
      <w:r w:rsidR="0031021D">
        <w:t>rge a handsome fee for what is essentially bottled tap water</w:t>
      </w:r>
      <w:r w:rsidR="00FE484A">
        <w:t>.</w:t>
      </w:r>
      <w:r w:rsidR="00880CC3">
        <w:t xml:space="preserve"> </w:t>
      </w:r>
      <w:r w:rsidRPr="00F434AD">
        <w:t>As people become accustomed to paying handsomely for the water they drink, support for affordable and accessible public water systems will erode, moving us towards a world where access to clean drinkable water is dependent on your ability to pay.</w:t>
      </w:r>
    </w:p>
    <w:p w:rsidR="00F434AD" w:rsidRDefault="00F434AD" w:rsidP="00F434AD"/>
    <w:p w:rsidR="00F434AD" w:rsidRPr="00F434AD" w:rsidRDefault="00F434AD" w:rsidP="00F434AD">
      <w:r>
        <w:t>As the Environmental Advisory Committee of Bemidji State University, we support SB15-05 to remove the sale</w:t>
      </w:r>
      <w:r w:rsidR="00F75A3B">
        <w:t xml:space="preserve"> of bottled water from campus. We encourage the administration to do the same.</w:t>
      </w:r>
    </w:p>
    <w:p w:rsidR="0019714E" w:rsidRDefault="0019714E"/>
    <w:p w:rsidR="00F434AD" w:rsidRDefault="00F434AD"/>
    <w:p w:rsidR="00797F2E" w:rsidRDefault="00797F2E">
      <w:r>
        <w:t>Sincerely,</w:t>
      </w:r>
    </w:p>
    <w:p w:rsidR="00797F2E" w:rsidRDefault="00797F2E"/>
    <w:p w:rsidR="005558FF" w:rsidRDefault="005558FF"/>
    <w:p w:rsidR="005558FF" w:rsidRDefault="005558FF"/>
    <w:p w:rsidR="005558FF" w:rsidRDefault="005558FF">
      <w:r>
        <w:t>Erika</w:t>
      </w:r>
      <w:r w:rsidR="00616290">
        <w:t xml:space="preserve"> Bailey-Johnson, Alexandra Miller</w:t>
      </w:r>
      <w:r>
        <w:t>, and Richard Marsolek</w:t>
      </w:r>
    </w:p>
    <w:p w:rsidR="005558FF" w:rsidRDefault="005558FF">
      <w:r>
        <w:t>Co-Conveners, Environmental Advisory Committee</w:t>
      </w:r>
    </w:p>
    <w:p w:rsidR="00797F2E" w:rsidRDefault="00797F2E"/>
    <w:p w:rsidR="00BA3886" w:rsidRDefault="00BA3886" w:rsidP="00BA3886">
      <w:r>
        <w:t>“Yes” votes of voting members:</w:t>
      </w:r>
    </w:p>
    <w:p w:rsidR="00BA3886" w:rsidRDefault="00BA3886" w:rsidP="00BA3886">
      <w:r>
        <w:t>Dr. Tim Brockman, Associate Professor of Technology, Art, and Design</w:t>
      </w:r>
    </w:p>
    <w:p w:rsidR="00BA3886" w:rsidRDefault="00BA3886" w:rsidP="00BA3886">
      <w:r>
        <w:t>Dr. Jill Stackhouse, Assistant Professor of Geography</w:t>
      </w:r>
    </w:p>
    <w:p w:rsidR="00BA3886" w:rsidRDefault="00BA3886" w:rsidP="00BA3886">
      <w:r>
        <w:t>Dr. Sue Rickers, Assistant Professor of Social Work</w:t>
      </w:r>
    </w:p>
    <w:p w:rsidR="00BA3886" w:rsidRDefault="00BA3886" w:rsidP="00BA3886">
      <w:r>
        <w:t>Trevor Smith, undergrad student</w:t>
      </w:r>
    </w:p>
    <w:p w:rsidR="00BA3886" w:rsidRDefault="00BA3886" w:rsidP="00BA3886">
      <w:r>
        <w:t>Brian Brown, grad student</w:t>
      </w:r>
    </w:p>
    <w:p w:rsidR="00BA3886" w:rsidRDefault="00BA3886" w:rsidP="00BA3886">
      <w:r>
        <w:t>Alexandra Miller, undergrad student</w:t>
      </w:r>
    </w:p>
    <w:p w:rsidR="00BA3886" w:rsidRDefault="00BA3886" w:rsidP="00BA3886">
      <w:r>
        <w:t>Dan Vosberg, undergrad student</w:t>
      </w:r>
    </w:p>
    <w:p w:rsidR="00BA3886" w:rsidRDefault="00BA3886" w:rsidP="00BA3886">
      <w:r>
        <w:t>Skyler Vold, undergrad student</w:t>
      </w:r>
    </w:p>
    <w:p w:rsidR="00797F2E" w:rsidRDefault="00BA3886">
      <w:r>
        <w:t>Anna Carlson, Assistant Sustainability Director</w:t>
      </w:r>
      <w:r w:rsidRPr="007B27B3">
        <w:rPr>
          <w:sz w:val="20"/>
        </w:rPr>
        <w:t xml:space="preserve"> </w:t>
      </w:r>
    </w:p>
    <w:sectPr w:rsidR="00797F2E" w:rsidSect="005558FF">
      <w:pgSz w:w="12240" w:h="15840"/>
      <w:pgMar w:top="288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1"/>
    <w:rsid w:val="000A2341"/>
    <w:rsid w:val="00186971"/>
    <w:rsid w:val="0019714E"/>
    <w:rsid w:val="00247411"/>
    <w:rsid w:val="0031021D"/>
    <w:rsid w:val="004B39E7"/>
    <w:rsid w:val="004D33E5"/>
    <w:rsid w:val="005558FF"/>
    <w:rsid w:val="00616290"/>
    <w:rsid w:val="006F6E8F"/>
    <w:rsid w:val="00725BC8"/>
    <w:rsid w:val="00755A3A"/>
    <w:rsid w:val="00797F2E"/>
    <w:rsid w:val="00880CC3"/>
    <w:rsid w:val="008F3D8B"/>
    <w:rsid w:val="00956C9F"/>
    <w:rsid w:val="00B66F83"/>
    <w:rsid w:val="00BA3886"/>
    <w:rsid w:val="00D3383F"/>
    <w:rsid w:val="00EB2EFA"/>
    <w:rsid w:val="00F434AD"/>
    <w:rsid w:val="00F75A3B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A25C8-D16D-4E8E-9E3E-7EF481B9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E5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Carlson</cp:lastModifiedBy>
  <cp:revision>2</cp:revision>
  <cp:lastPrinted>2015-02-27T22:22:00Z</cp:lastPrinted>
  <dcterms:created xsi:type="dcterms:W3CDTF">2015-10-16T20:36:00Z</dcterms:created>
  <dcterms:modified xsi:type="dcterms:W3CDTF">2015-10-16T20:36:00Z</dcterms:modified>
</cp:coreProperties>
</file>