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DF29B" w14:textId="77777777" w:rsidR="008B7067" w:rsidRDefault="008664D0" w:rsidP="008B7067">
      <w:pPr>
        <w:widowControl w:val="0"/>
        <w:spacing w:after="0"/>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8240" behindDoc="0" locked="0" layoutInCell="1" allowOverlap="1" wp14:anchorId="12BAB26A" wp14:editId="1F5B54F7">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748C0DC6">
              <v:group id="Group 2" style="position:absolute;margin-left:0;margin-top:0;width:200.85pt;height:69.8pt;z-index:251658240;mso-wrap-distance-right:36pt;mso-wrap-distance-bottom:36pt;mso-width-relative:margin;mso-height-relative:margin" alt="&quot;&quot;" coordsize="25507,8845" o:spid="_x0000_s1026" w14:anchorId="73F01CB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25507;height:62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o:title="" r:id="rId12"/>
                </v:shape>
                <v:line id="Straight Connector 5" style="position:absolute;visibility:visible;mso-wrap-style:square" o:spid="_x0000_s1028" strokecolor="#139445 [3204]" strokeweight="3pt" o:connectortype="straight" from="0,8826" to="3612,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w10:wrap type="square"/>
              </v:group>
            </w:pict>
          </mc:Fallback>
        </mc:AlternateContent>
      </w:r>
    </w:p>
    <w:p w14:paraId="1F70F4A2" w14:textId="77777777"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p>
    <w:p w14:paraId="58661897" w14:textId="77777777" w:rsidR="00092613" w:rsidRDefault="00092613" w:rsidP="007266A4">
      <w:pPr>
        <w:spacing w:after="0"/>
        <w:jc w:val="center"/>
        <w:rPr>
          <w:rFonts w:eastAsia="Times New Roman" w:cstheme="minorHAnsi"/>
          <w:b/>
          <w:sz w:val="16"/>
          <w:szCs w:val="16"/>
        </w:rPr>
      </w:pPr>
    </w:p>
    <w:p w14:paraId="5FCA3DDB" w14:textId="77777777" w:rsidR="00092613" w:rsidRDefault="00092613" w:rsidP="007266A4">
      <w:pPr>
        <w:spacing w:after="0"/>
        <w:jc w:val="center"/>
        <w:rPr>
          <w:rFonts w:eastAsia="Times New Roman" w:cstheme="minorHAnsi"/>
          <w:b/>
          <w:sz w:val="16"/>
          <w:szCs w:val="16"/>
        </w:rPr>
      </w:pPr>
    </w:p>
    <w:p w14:paraId="4B01EA45" w14:textId="77777777" w:rsidR="006D50A5" w:rsidRDefault="006D50A5" w:rsidP="00092613">
      <w:pPr>
        <w:spacing w:after="0"/>
        <w:jc w:val="center"/>
        <w:rPr>
          <w:rFonts w:eastAsia="Times New Roman" w:cstheme="minorHAnsi"/>
          <w:b/>
          <w:sz w:val="22"/>
        </w:rPr>
      </w:pPr>
    </w:p>
    <w:p w14:paraId="487D3A43" w14:textId="77777777" w:rsidR="006D50A5" w:rsidRDefault="006D50A5" w:rsidP="00092613">
      <w:pPr>
        <w:spacing w:after="0"/>
        <w:jc w:val="center"/>
        <w:rPr>
          <w:rFonts w:eastAsia="Times New Roman" w:cstheme="minorHAnsi"/>
          <w:b/>
          <w:sz w:val="22"/>
        </w:rPr>
      </w:pPr>
    </w:p>
    <w:p w14:paraId="7DE2430D" w14:textId="77777777" w:rsidR="006D50A5" w:rsidRDefault="006D50A5" w:rsidP="00092613">
      <w:pPr>
        <w:spacing w:after="0"/>
        <w:jc w:val="center"/>
        <w:rPr>
          <w:rFonts w:eastAsia="Times New Roman" w:cstheme="minorHAnsi"/>
          <w:b/>
          <w:sz w:val="22"/>
        </w:rPr>
      </w:pPr>
    </w:p>
    <w:p w14:paraId="0451F5C0" w14:textId="77777777" w:rsidR="006D50A5" w:rsidRPr="0000510D" w:rsidRDefault="006D50A5" w:rsidP="00092613">
      <w:pPr>
        <w:spacing w:after="0"/>
        <w:jc w:val="center"/>
        <w:rPr>
          <w:rFonts w:eastAsia="Times New Roman" w:cstheme="minorHAnsi"/>
          <w:b/>
          <w:sz w:val="10"/>
          <w:szCs w:val="10"/>
        </w:rPr>
      </w:pPr>
    </w:p>
    <w:p w14:paraId="4F8DF4D0" w14:textId="77777777" w:rsidR="006D50A5" w:rsidRDefault="006D50A5" w:rsidP="00092613">
      <w:pPr>
        <w:spacing w:after="0"/>
        <w:jc w:val="center"/>
        <w:rPr>
          <w:rFonts w:eastAsia="Times New Roman" w:cstheme="minorHAnsi"/>
          <w:b/>
          <w:sz w:val="22"/>
        </w:rPr>
      </w:pPr>
    </w:p>
    <w:p w14:paraId="6CB3F510" w14:textId="574D67A4" w:rsidR="00092613" w:rsidRPr="007266A4" w:rsidRDefault="00092613" w:rsidP="00092613">
      <w:pPr>
        <w:spacing w:after="0"/>
        <w:jc w:val="center"/>
        <w:rPr>
          <w:rFonts w:eastAsia="Times New Roman" w:cstheme="minorHAnsi"/>
          <w:b/>
          <w:sz w:val="22"/>
        </w:rPr>
      </w:pPr>
      <w:r w:rsidRPr="007266A4">
        <w:rPr>
          <w:rFonts w:eastAsia="Times New Roman" w:cstheme="minorHAnsi"/>
          <w:b/>
          <w:sz w:val="22"/>
        </w:rPr>
        <w:t xml:space="preserve">STATE OF MINNESOTA  </w:t>
      </w:r>
    </w:p>
    <w:p w14:paraId="4ECD6657" w14:textId="77777777" w:rsidR="00092613" w:rsidRPr="007266A4" w:rsidRDefault="00092613" w:rsidP="00092613">
      <w:pPr>
        <w:spacing w:after="0"/>
        <w:jc w:val="center"/>
        <w:rPr>
          <w:rFonts w:eastAsia="Times New Roman" w:cstheme="minorHAnsi"/>
          <w:b/>
          <w:sz w:val="22"/>
        </w:rPr>
      </w:pPr>
      <w:r w:rsidRPr="007266A4">
        <w:rPr>
          <w:rFonts w:eastAsia="Times New Roman" w:cstheme="minorHAnsi"/>
          <w:b/>
          <w:sz w:val="22"/>
        </w:rPr>
        <w:t>MINNESOTA STATE COLLEGES AND UNIVERSITIES</w:t>
      </w:r>
    </w:p>
    <w:p w14:paraId="38DBF771" w14:textId="77777777" w:rsidR="00092613" w:rsidRPr="005D1082" w:rsidRDefault="00092613" w:rsidP="00092613">
      <w:pPr>
        <w:spacing w:after="0"/>
        <w:rPr>
          <w:rFonts w:eastAsia="Times New Roman" w:cstheme="minorHAnsi"/>
          <w:b/>
          <w:sz w:val="16"/>
          <w:szCs w:val="16"/>
        </w:rPr>
      </w:pPr>
    </w:p>
    <w:p w14:paraId="69B069BD" w14:textId="77777777" w:rsidR="007266A4" w:rsidRPr="007266A4" w:rsidRDefault="007266A4" w:rsidP="007266A4">
      <w:pPr>
        <w:spacing w:after="0"/>
        <w:jc w:val="center"/>
        <w:rPr>
          <w:rFonts w:eastAsia="Times New Roman" w:cstheme="minorHAnsi"/>
          <w:b/>
          <w:sz w:val="22"/>
        </w:rPr>
      </w:pPr>
      <w:r w:rsidRPr="007266A4">
        <w:rPr>
          <w:rFonts w:eastAsia="Times New Roman" w:cstheme="minorHAnsi"/>
          <w:b/>
          <w:sz w:val="22"/>
        </w:rPr>
        <w:t>MEMORANDUM OF AGREEMENT</w:t>
      </w:r>
    </w:p>
    <w:p w14:paraId="2FD560A3" w14:textId="77777777" w:rsidR="007266A4" w:rsidRPr="005D1082" w:rsidRDefault="007266A4" w:rsidP="007266A4">
      <w:pPr>
        <w:spacing w:after="0"/>
        <w:jc w:val="center"/>
        <w:rPr>
          <w:rFonts w:eastAsia="Times New Roman" w:cstheme="minorHAnsi"/>
          <w:b/>
          <w:sz w:val="16"/>
          <w:szCs w:val="16"/>
        </w:rPr>
      </w:pPr>
    </w:p>
    <w:p w14:paraId="27E9130D" w14:textId="77777777" w:rsidR="007266A4" w:rsidRPr="007266A4" w:rsidRDefault="007266A4" w:rsidP="007266A4">
      <w:pPr>
        <w:spacing w:after="0"/>
        <w:jc w:val="center"/>
        <w:rPr>
          <w:rFonts w:eastAsia="Times New Roman" w:cstheme="minorHAnsi"/>
          <w:b/>
          <w:sz w:val="22"/>
        </w:rPr>
      </w:pPr>
      <w:r w:rsidRPr="007266A4">
        <w:rPr>
          <w:rFonts w:eastAsia="Times New Roman" w:cstheme="minorHAnsi"/>
          <w:b/>
          <w:sz w:val="22"/>
        </w:rPr>
        <w:t>BETWEEN</w:t>
      </w:r>
    </w:p>
    <w:p w14:paraId="338C984A" w14:textId="77777777" w:rsidR="007266A4" w:rsidRPr="005D1082" w:rsidRDefault="007266A4" w:rsidP="007266A4">
      <w:pPr>
        <w:spacing w:after="0"/>
        <w:jc w:val="center"/>
        <w:rPr>
          <w:rFonts w:eastAsia="Times New Roman" w:cstheme="minorHAnsi"/>
          <w:b/>
          <w:sz w:val="16"/>
          <w:szCs w:val="16"/>
        </w:rPr>
      </w:pPr>
    </w:p>
    <w:p w14:paraId="33BB1C0F" w14:textId="42F3779F" w:rsidR="007266A4" w:rsidRPr="004A77A7" w:rsidRDefault="004A77A7" w:rsidP="007266A4">
      <w:pPr>
        <w:spacing w:after="0"/>
        <w:jc w:val="center"/>
        <w:rPr>
          <w:rFonts w:eastAsia="Times New Roman" w:cstheme="minorHAnsi"/>
          <w:b/>
          <w:sz w:val="22"/>
        </w:rPr>
      </w:pPr>
      <w:r w:rsidRPr="004A77A7">
        <w:rPr>
          <w:rFonts w:eastAsia="Times New Roman" w:cstheme="minorHAnsi"/>
          <w:b/>
          <w:sz w:val="22"/>
        </w:rPr>
        <w:t>BEM</w:t>
      </w:r>
      <w:r w:rsidR="007521C6">
        <w:rPr>
          <w:rFonts w:eastAsia="Times New Roman" w:cstheme="minorHAnsi"/>
          <w:b/>
          <w:sz w:val="22"/>
        </w:rPr>
        <w:t>ID</w:t>
      </w:r>
      <w:r w:rsidRPr="004A77A7">
        <w:rPr>
          <w:rFonts w:eastAsia="Times New Roman" w:cstheme="minorHAnsi"/>
          <w:b/>
          <w:sz w:val="22"/>
        </w:rPr>
        <w:t>JI STATE UNIVERSITY</w:t>
      </w:r>
    </w:p>
    <w:p w14:paraId="2C3048BD" w14:textId="77777777" w:rsidR="007266A4" w:rsidRPr="004A77A7" w:rsidRDefault="007266A4" w:rsidP="007266A4">
      <w:pPr>
        <w:spacing w:after="0"/>
        <w:jc w:val="center"/>
        <w:rPr>
          <w:rFonts w:eastAsia="Times New Roman" w:cstheme="minorHAnsi"/>
          <w:b/>
          <w:sz w:val="16"/>
          <w:szCs w:val="16"/>
        </w:rPr>
      </w:pPr>
    </w:p>
    <w:p w14:paraId="5363339B" w14:textId="77777777" w:rsidR="007266A4" w:rsidRPr="004A77A7" w:rsidRDefault="007266A4" w:rsidP="007266A4">
      <w:pPr>
        <w:spacing w:after="0"/>
        <w:jc w:val="center"/>
        <w:rPr>
          <w:rFonts w:eastAsia="Times New Roman" w:cstheme="minorHAnsi"/>
          <w:sz w:val="22"/>
        </w:rPr>
      </w:pPr>
      <w:r w:rsidRPr="004A77A7">
        <w:rPr>
          <w:rFonts w:eastAsia="Times New Roman" w:cstheme="minorHAnsi"/>
          <w:b/>
          <w:sz w:val="22"/>
        </w:rPr>
        <w:t>AND</w:t>
      </w:r>
    </w:p>
    <w:p w14:paraId="1FBF9CF3" w14:textId="77777777" w:rsidR="007266A4" w:rsidRPr="004A77A7" w:rsidRDefault="007266A4" w:rsidP="007266A4">
      <w:pPr>
        <w:spacing w:after="0"/>
        <w:jc w:val="center"/>
        <w:rPr>
          <w:rFonts w:eastAsia="Times New Roman" w:cstheme="minorHAnsi"/>
          <w:b/>
          <w:sz w:val="16"/>
          <w:szCs w:val="16"/>
        </w:rPr>
      </w:pPr>
    </w:p>
    <w:p w14:paraId="48CEE03B" w14:textId="34FCE3D7" w:rsidR="40886C8E" w:rsidRPr="00775EF9" w:rsidRDefault="00112593" w:rsidP="7CD5F380">
      <w:pPr>
        <w:spacing w:after="0"/>
        <w:jc w:val="center"/>
        <w:rPr>
          <w:rFonts w:eastAsia="Times New Roman" w:cstheme="minorHAnsi"/>
          <w:b/>
          <w:bCs/>
          <w:sz w:val="22"/>
        </w:rPr>
      </w:pPr>
      <w:r w:rsidRPr="00775EF9">
        <w:rPr>
          <w:rFonts w:eastAsia="Times New Roman" w:cstheme="minorHAnsi"/>
          <w:b/>
          <w:bCs/>
          <w:sz w:val="22"/>
        </w:rPr>
        <w:t>School District</w:t>
      </w:r>
      <w:r w:rsidR="008C1DC5" w:rsidRPr="00775EF9">
        <w:rPr>
          <w:rFonts w:eastAsia="Times New Roman" w:cstheme="minorHAnsi"/>
          <w:b/>
          <w:bCs/>
          <w:sz w:val="22"/>
        </w:rPr>
        <w:t xml:space="preserve"> </w:t>
      </w:r>
      <w:r w:rsidR="00E00D87" w:rsidRPr="00775EF9">
        <w:rPr>
          <w:rFonts w:eastAsia="Times New Roman" w:cstheme="minorHAnsi"/>
          <w:b/>
          <w:bCs/>
          <w:sz w:val="22"/>
        </w:rPr>
        <w:t>Name and Number</w:t>
      </w:r>
    </w:p>
    <w:p w14:paraId="0EC45917" w14:textId="77777777" w:rsidR="007266A4" w:rsidRPr="00775EF9" w:rsidRDefault="007266A4" w:rsidP="42CDFB5D">
      <w:pPr>
        <w:spacing w:after="0"/>
        <w:rPr>
          <w:rFonts w:eastAsia="Times New Roman" w:cstheme="minorHAnsi"/>
          <w:sz w:val="22"/>
        </w:rPr>
      </w:pPr>
    </w:p>
    <w:p w14:paraId="5E3D44DE" w14:textId="77777777" w:rsidR="007F7C84" w:rsidRPr="00775EF9" w:rsidRDefault="007F7C84" w:rsidP="42CDFB5D">
      <w:pPr>
        <w:spacing w:after="0"/>
        <w:rPr>
          <w:rFonts w:eastAsia="Times New Roman" w:cstheme="minorHAnsi"/>
          <w:sz w:val="22"/>
        </w:rPr>
      </w:pPr>
    </w:p>
    <w:p w14:paraId="1D9A7836" w14:textId="39BE516A" w:rsidR="007266A4" w:rsidRPr="00BA4639" w:rsidRDefault="007266A4" w:rsidP="008C1DC5">
      <w:pPr>
        <w:spacing w:after="0"/>
        <w:rPr>
          <w:rFonts w:eastAsia="Times New Roman" w:cstheme="minorHAnsi"/>
          <w:b/>
          <w:bCs/>
          <w:color w:val="FF0000"/>
          <w:sz w:val="22"/>
        </w:rPr>
      </w:pPr>
      <w:r w:rsidRPr="00775EF9">
        <w:rPr>
          <w:rFonts w:eastAsia="Times New Roman" w:cstheme="minorHAnsi"/>
          <w:sz w:val="22"/>
        </w:rPr>
        <w:tab/>
        <w:t xml:space="preserve">This Agreement is entered into between the State of Minnesota, acting through its </w:t>
      </w:r>
      <w:r w:rsidRPr="00775EF9">
        <w:rPr>
          <w:rFonts w:eastAsia="Times New Roman" w:cstheme="minorHAnsi"/>
          <w:b/>
          <w:bCs/>
          <w:sz w:val="22"/>
        </w:rPr>
        <w:t>Board of Trustees of the Minnesota State Colleges and Universities</w:t>
      </w:r>
      <w:r w:rsidRPr="00775EF9">
        <w:rPr>
          <w:rFonts w:eastAsia="Times New Roman" w:cstheme="minorHAnsi"/>
          <w:sz w:val="22"/>
        </w:rPr>
        <w:t xml:space="preserve">, on behalf of </w:t>
      </w:r>
      <w:r w:rsidR="00092613" w:rsidRPr="00775EF9">
        <w:rPr>
          <w:rFonts w:eastAsia="Times New Roman" w:cstheme="minorHAnsi"/>
          <w:b/>
          <w:bCs/>
          <w:sz w:val="22"/>
        </w:rPr>
        <w:t>Bemidji State University</w:t>
      </w:r>
      <w:r w:rsidRPr="00775EF9">
        <w:rPr>
          <w:rFonts w:eastAsia="Times New Roman" w:cstheme="minorHAnsi"/>
          <w:sz w:val="22"/>
        </w:rPr>
        <w:t xml:space="preserve"> (hereinafter “University”), and</w:t>
      </w:r>
      <w:r w:rsidR="00A500A9" w:rsidRPr="00775EF9">
        <w:rPr>
          <w:rFonts w:eastAsia="Times New Roman" w:cstheme="minorHAnsi"/>
          <w:sz w:val="22"/>
        </w:rPr>
        <w:t xml:space="preserve">    </w:t>
      </w:r>
      <w:r w:rsidRPr="00775EF9">
        <w:rPr>
          <w:rFonts w:eastAsia="Times New Roman" w:cstheme="minorHAnsi"/>
          <w:sz w:val="22"/>
        </w:rPr>
        <w:t xml:space="preserve"> </w:t>
      </w:r>
      <w:r w:rsidR="00112593" w:rsidRPr="00775EF9">
        <w:rPr>
          <w:rFonts w:eastAsia="Times New Roman" w:cstheme="minorHAnsi"/>
          <w:b/>
          <w:bCs/>
          <w:sz w:val="22"/>
        </w:rPr>
        <w:t>School District Name and Number</w:t>
      </w:r>
      <w:r w:rsidR="00E00D87" w:rsidRPr="00775EF9">
        <w:rPr>
          <w:rFonts w:eastAsia="Times New Roman" w:cstheme="minorHAnsi"/>
          <w:b/>
          <w:bCs/>
          <w:sz w:val="22"/>
        </w:rPr>
        <w:t xml:space="preserve">, </w:t>
      </w:r>
      <w:r w:rsidR="00112593" w:rsidRPr="00775EF9">
        <w:rPr>
          <w:rFonts w:eastAsia="Times New Roman" w:cstheme="minorHAnsi"/>
          <w:b/>
          <w:bCs/>
          <w:sz w:val="22"/>
        </w:rPr>
        <w:t xml:space="preserve">school district </w:t>
      </w:r>
      <w:r w:rsidR="00E00D87" w:rsidRPr="00775EF9">
        <w:rPr>
          <w:rFonts w:eastAsia="Times New Roman" w:cstheme="minorHAnsi"/>
          <w:b/>
          <w:bCs/>
          <w:sz w:val="22"/>
        </w:rPr>
        <w:t>complete address</w:t>
      </w:r>
      <w:r w:rsidR="008C1DC5" w:rsidRPr="00775EF9">
        <w:rPr>
          <w:rFonts w:eastAsia="Times New Roman" w:cstheme="minorHAnsi"/>
          <w:b/>
          <w:bCs/>
          <w:sz w:val="22"/>
        </w:rPr>
        <w:t>,</w:t>
      </w:r>
      <w:r w:rsidR="00556C4C" w:rsidRPr="00775EF9">
        <w:rPr>
          <w:rFonts w:eastAsiaTheme="minorHAnsi" w:cstheme="minorHAnsi"/>
          <w:sz w:val="22"/>
        </w:rPr>
        <w:t xml:space="preserve"> </w:t>
      </w:r>
      <w:r w:rsidR="5EFCE39D" w:rsidRPr="007A45EE">
        <w:rPr>
          <w:rFonts w:eastAsia="Times New Roman" w:cstheme="minorHAnsi"/>
          <w:sz w:val="22"/>
        </w:rPr>
        <w:t>(h</w:t>
      </w:r>
      <w:r w:rsidRPr="007A45EE">
        <w:rPr>
          <w:rFonts w:eastAsia="Times New Roman" w:cstheme="minorHAnsi"/>
          <w:sz w:val="22"/>
        </w:rPr>
        <w:t xml:space="preserve">ereinafter </w:t>
      </w:r>
      <w:r w:rsidRPr="00BA4639">
        <w:rPr>
          <w:rFonts w:eastAsia="Times New Roman" w:cstheme="minorHAnsi"/>
          <w:sz w:val="22"/>
        </w:rPr>
        <w:t>“District”).</w:t>
      </w:r>
    </w:p>
    <w:p w14:paraId="4A027394" w14:textId="77777777" w:rsidR="007266A4" w:rsidRPr="00BA4639" w:rsidRDefault="007266A4" w:rsidP="007266A4">
      <w:pPr>
        <w:spacing w:after="0"/>
        <w:jc w:val="both"/>
        <w:rPr>
          <w:rFonts w:eastAsia="Times New Roman" w:cstheme="minorHAnsi"/>
          <w:color w:val="000000"/>
          <w:sz w:val="22"/>
        </w:rPr>
      </w:pPr>
    </w:p>
    <w:p w14:paraId="5B18C4F0" w14:textId="77777777" w:rsidR="007266A4" w:rsidRPr="00BA4639" w:rsidRDefault="007266A4" w:rsidP="007266A4">
      <w:pPr>
        <w:spacing w:after="0"/>
        <w:jc w:val="both"/>
        <w:rPr>
          <w:rFonts w:eastAsia="Times New Roman" w:cstheme="minorHAnsi"/>
          <w:sz w:val="22"/>
        </w:rPr>
      </w:pPr>
      <w:r w:rsidRPr="00BA4639">
        <w:rPr>
          <w:rFonts w:eastAsia="Times New Roman" w:cstheme="minorHAnsi"/>
          <w:sz w:val="22"/>
        </w:rPr>
        <w:tab/>
        <w:t>This Agreement and any amendments and supplements thereto, shall be interpreted pursuant to the laws of the State of Minnesota.</w:t>
      </w:r>
    </w:p>
    <w:p w14:paraId="604812A9" w14:textId="77777777" w:rsidR="007266A4" w:rsidRPr="00BA4639" w:rsidRDefault="007266A4" w:rsidP="007266A4">
      <w:pPr>
        <w:spacing w:after="0"/>
        <w:jc w:val="both"/>
        <w:rPr>
          <w:rFonts w:eastAsia="Times New Roman" w:cstheme="minorHAnsi"/>
          <w:sz w:val="22"/>
        </w:rPr>
      </w:pPr>
    </w:p>
    <w:p w14:paraId="4800D7AD" w14:textId="77777777" w:rsidR="007266A4" w:rsidRPr="00BA4639" w:rsidRDefault="007266A4" w:rsidP="007266A4">
      <w:pPr>
        <w:spacing w:after="0"/>
        <w:jc w:val="both"/>
        <w:rPr>
          <w:rFonts w:eastAsia="Times New Roman" w:cstheme="minorHAnsi"/>
          <w:b/>
          <w:sz w:val="22"/>
        </w:rPr>
      </w:pPr>
      <w:r w:rsidRPr="00BA4639">
        <w:rPr>
          <w:rFonts w:eastAsia="Times New Roman" w:cstheme="minorHAnsi"/>
          <w:sz w:val="22"/>
        </w:rPr>
        <w:tab/>
      </w:r>
      <w:r w:rsidRPr="00BA4639">
        <w:rPr>
          <w:rFonts w:eastAsia="Times New Roman" w:cstheme="minorHAnsi"/>
          <w:b/>
          <w:sz w:val="22"/>
        </w:rPr>
        <w:t>WITNESSETH THAT:</w:t>
      </w:r>
    </w:p>
    <w:p w14:paraId="635EF278" w14:textId="77777777" w:rsidR="007266A4" w:rsidRPr="00BA4639" w:rsidRDefault="007266A4" w:rsidP="007266A4">
      <w:pPr>
        <w:spacing w:after="0"/>
        <w:jc w:val="both"/>
        <w:rPr>
          <w:rFonts w:eastAsia="Times New Roman" w:cstheme="minorHAnsi"/>
          <w:b/>
          <w:sz w:val="22"/>
        </w:rPr>
      </w:pPr>
    </w:p>
    <w:p w14:paraId="4C88D1A4" w14:textId="77777777" w:rsidR="007266A4" w:rsidRPr="00BA4639" w:rsidRDefault="007266A4" w:rsidP="007266A4">
      <w:pPr>
        <w:spacing w:after="0"/>
        <w:jc w:val="both"/>
        <w:rPr>
          <w:rFonts w:eastAsia="Times New Roman" w:cstheme="minorHAnsi"/>
          <w:color w:val="000000"/>
          <w:sz w:val="22"/>
        </w:rPr>
      </w:pPr>
      <w:r w:rsidRPr="00BA4639">
        <w:rPr>
          <w:rFonts w:eastAsia="Times New Roman" w:cstheme="minorHAnsi"/>
          <w:b/>
          <w:sz w:val="22"/>
        </w:rPr>
        <w:tab/>
      </w:r>
      <w:r w:rsidRPr="00BA4639">
        <w:rPr>
          <w:rFonts w:eastAsia="Times New Roman" w:cstheme="minorHAnsi"/>
          <w:sz w:val="22"/>
        </w:rPr>
        <w:t xml:space="preserve">WHEREAS, the University </w:t>
      </w:r>
      <w:r w:rsidRPr="00BA4639">
        <w:rPr>
          <w:rFonts w:eastAsia="Times New Roman" w:cstheme="minorHAnsi"/>
          <w:color w:val="000000"/>
          <w:sz w:val="22"/>
        </w:rPr>
        <w:t>has established a baccalaureate teacher education program for qualified students preparing for and/or engaged in teaching careers; and</w:t>
      </w:r>
    </w:p>
    <w:p w14:paraId="37DF5792" w14:textId="77777777" w:rsidR="007266A4" w:rsidRPr="00BA4639" w:rsidRDefault="007266A4" w:rsidP="007266A4">
      <w:pPr>
        <w:spacing w:after="0"/>
        <w:jc w:val="both"/>
        <w:rPr>
          <w:rFonts w:eastAsia="Times New Roman" w:cstheme="minorHAnsi"/>
          <w:color w:val="000000"/>
          <w:sz w:val="22"/>
        </w:rPr>
      </w:pPr>
    </w:p>
    <w:p w14:paraId="0E2F5176" w14:textId="77777777" w:rsidR="007266A4" w:rsidRPr="00BA4639" w:rsidRDefault="007266A4" w:rsidP="007266A4">
      <w:pPr>
        <w:spacing w:after="0"/>
        <w:jc w:val="both"/>
        <w:rPr>
          <w:rFonts w:eastAsia="Times New Roman" w:cstheme="minorHAnsi"/>
          <w:color w:val="000000"/>
          <w:sz w:val="22"/>
        </w:rPr>
      </w:pPr>
      <w:r w:rsidRPr="00BA4639">
        <w:rPr>
          <w:rFonts w:eastAsia="Times New Roman" w:cstheme="minorHAnsi"/>
          <w:color w:val="000000"/>
          <w:sz w:val="22"/>
        </w:rPr>
        <w:tab/>
        <w:t>WHEREAS, the Board of Trustees of the Minnesota State Colleges and Universities is authorized by Minnesota Statutes, Chapter 136F to enter into Agreements regarding academic programs and has delegated this authority to the University; and</w:t>
      </w:r>
    </w:p>
    <w:p w14:paraId="4854D20A" w14:textId="77777777" w:rsidR="007266A4" w:rsidRPr="00BA4639" w:rsidRDefault="007266A4" w:rsidP="007266A4">
      <w:pPr>
        <w:spacing w:after="0"/>
        <w:jc w:val="both"/>
        <w:rPr>
          <w:rFonts w:eastAsia="Times New Roman" w:cstheme="minorHAnsi"/>
          <w:color w:val="000000"/>
          <w:sz w:val="22"/>
        </w:rPr>
      </w:pPr>
    </w:p>
    <w:p w14:paraId="790AAFFB" w14:textId="77777777" w:rsidR="007266A4" w:rsidRPr="00BA4639" w:rsidRDefault="007266A4" w:rsidP="007266A4">
      <w:pPr>
        <w:spacing w:after="0"/>
        <w:jc w:val="both"/>
        <w:rPr>
          <w:rFonts w:eastAsia="Times New Roman" w:cstheme="minorHAnsi"/>
          <w:color w:val="000000"/>
          <w:sz w:val="22"/>
        </w:rPr>
      </w:pPr>
      <w:r w:rsidRPr="00BA4639">
        <w:rPr>
          <w:rFonts w:eastAsia="Times New Roman" w:cstheme="minorHAnsi"/>
          <w:color w:val="000000"/>
          <w:sz w:val="22"/>
        </w:rPr>
        <w:tab/>
        <w:t>WHEREAS, the District has suitable facilities for the instructional needs of the teacher education programs(s) of the University; and</w:t>
      </w:r>
    </w:p>
    <w:p w14:paraId="2A0E3508" w14:textId="77777777" w:rsidR="007266A4" w:rsidRPr="00BA4639" w:rsidRDefault="007266A4" w:rsidP="007266A4">
      <w:pPr>
        <w:spacing w:after="0"/>
        <w:jc w:val="both"/>
        <w:rPr>
          <w:rFonts w:eastAsia="Times New Roman" w:cstheme="minorHAnsi"/>
          <w:color w:val="000000"/>
          <w:sz w:val="22"/>
        </w:rPr>
      </w:pPr>
    </w:p>
    <w:p w14:paraId="7E154FB1" w14:textId="77777777" w:rsidR="007266A4" w:rsidRPr="00BA4639" w:rsidRDefault="007266A4" w:rsidP="007266A4">
      <w:pPr>
        <w:spacing w:after="0"/>
        <w:jc w:val="both"/>
        <w:rPr>
          <w:rFonts w:eastAsia="Times New Roman" w:cstheme="minorHAnsi"/>
          <w:color w:val="000000"/>
          <w:sz w:val="22"/>
        </w:rPr>
      </w:pPr>
      <w:r w:rsidRPr="00BA4639">
        <w:rPr>
          <w:rFonts w:eastAsia="Times New Roman" w:cstheme="minorHAnsi"/>
          <w:color w:val="000000"/>
          <w:sz w:val="22"/>
        </w:rPr>
        <w:tab/>
      </w:r>
      <w:proofErr w:type="gramStart"/>
      <w:r w:rsidRPr="00BA4639">
        <w:rPr>
          <w:rFonts w:eastAsia="Times New Roman" w:cstheme="minorHAnsi"/>
          <w:color w:val="000000"/>
          <w:sz w:val="22"/>
        </w:rPr>
        <w:t>WHEREAS,</w:t>
      </w:r>
      <w:proofErr w:type="gramEnd"/>
      <w:r w:rsidRPr="00BA4639">
        <w:rPr>
          <w:rFonts w:eastAsia="Times New Roman" w:cstheme="minorHAnsi"/>
          <w:color w:val="000000"/>
          <w:sz w:val="22"/>
        </w:rPr>
        <w:t xml:space="preserve"> it is in the general interest of the </w:t>
      </w:r>
      <w:proofErr w:type="gramStart"/>
      <w:r w:rsidRPr="00BA4639">
        <w:rPr>
          <w:rFonts w:eastAsia="Times New Roman" w:cstheme="minorHAnsi"/>
          <w:color w:val="000000"/>
          <w:sz w:val="22"/>
        </w:rPr>
        <w:t>District</w:t>
      </w:r>
      <w:proofErr w:type="gramEnd"/>
      <w:r w:rsidRPr="00BA4639">
        <w:rPr>
          <w:rFonts w:eastAsia="Times New Roman" w:cstheme="minorHAnsi"/>
          <w:color w:val="000000"/>
          <w:sz w:val="22"/>
        </w:rPr>
        <w:t xml:space="preserve"> to assist in educating </w:t>
      </w:r>
      <w:proofErr w:type="gramStart"/>
      <w:r w:rsidRPr="00BA4639">
        <w:rPr>
          <w:rFonts w:eastAsia="Times New Roman" w:cstheme="minorHAnsi"/>
          <w:color w:val="000000"/>
          <w:sz w:val="22"/>
        </w:rPr>
        <w:t>persons</w:t>
      </w:r>
      <w:proofErr w:type="gramEnd"/>
      <w:r w:rsidRPr="00BA4639">
        <w:rPr>
          <w:rFonts w:eastAsia="Times New Roman" w:cstheme="minorHAnsi"/>
          <w:color w:val="000000"/>
          <w:sz w:val="22"/>
        </w:rPr>
        <w:t xml:space="preserve"> to be qualified or better qualified </w:t>
      </w:r>
      <w:proofErr w:type="gramStart"/>
      <w:r w:rsidRPr="00BA4639">
        <w:rPr>
          <w:rFonts w:eastAsia="Times New Roman" w:cstheme="minorHAnsi"/>
          <w:color w:val="000000"/>
          <w:sz w:val="22"/>
        </w:rPr>
        <w:t>education</w:t>
      </w:r>
      <w:proofErr w:type="gramEnd"/>
      <w:r w:rsidRPr="00BA4639">
        <w:rPr>
          <w:rFonts w:eastAsia="Times New Roman" w:cstheme="minorHAnsi"/>
          <w:color w:val="000000"/>
          <w:sz w:val="22"/>
        </w:rPr>
        <w:t xml:space="preserve"> personnel; and</w:t>
      </w:r>
    </w:p>
    <w:p w14:paraId="129F26B3" w14:textId="77777777" w:rsidR="007266A4" w:rsidRPr="00BA4639" w:rsidRDefault="007266A4" w:rsidP="007266A4">
      <w:pPr>
        <w:spacing w:after="0"/>
        <w:jc w:val="both"/>
        <w:rPr>
          <w:rFonts w:eastAsia="Times New Roman" w:cstheme="minorHAnsi"/>
          <w:color w:val="000000"/>
          <w:sz w:val="22"/>
        </w:rPr>
      </w:pPr>
    </w:p>
    <w:p w14:paraId="7E9C5BFE" w14:textId="77777777" w:rsidR="007266A4" w:rsidRPr="00BA4639" w:rsidRDefault="007266A4" w:rsidP="007266A4">
      <w:pPr>
        <w:spacing w:after="0"/>
        <w:jc w:val="both"/>
        <w:rPr>
          <w:rFonts w:eastAsia="Times New Roman" w:cstheme="minorHAnsi"/>
          <w:color w:val="000000"/>
          <w:sz w:val="22"/>
        </w:rPr>
      </w:pPr>
      <w:r w:rsidRPr="00BA4639">
        <w:rPr>
          <w:rFonts w:eastAsia="Times New Roman" w:cstheme="minorHAnsi"/>
          <w:color w:val="000000"/>
          <w:sz w:val="22"/>
        </w:rPr>
        <w:tab/>
      </w:r>
      <w:proofErr w:type="gramStart"/>
      <w:r w:rsidRPr="00BA4639">
        <w:rPr>
          <w:rFonts w:eastAsia="Times New Roman" w:cstheme="minorHAnsi"/>
          <w:color w:val="000000"/>
          <w:sz w:val="22"/>
        </w:rPr>
        <w:t>WHEREAS,</w:t>
      </w:r>
      <w:proofErr w:type="gramEnd"/>
      <w:r w:rsidRPr="00BA4639">
        <w:rPr>
          <w:rFonts w:eastAsia="Times New Roman" w:cstheme="minorHAnsi"/>
          <w:color w:val="000000"/>
          <w:sz w:val="22"/>
        </w:rPr>
        <w:t xml:space="preserve"> the University and the District are desirous of cooperating to furnish a classroom learning experience for teacher education students enrolled at the University consistent with Minn. Stat. §122A.</w:t>
      </w:r>
      <w:proofErr w:type="gramStart"/>
      <w:r w:rsidRPr="00BA4639">
        <w:rPr>
          <w:rFonts w:eastAsia="Times New Roman" w:cstheme="minorHAnsi"/>
          <w:color w:val="000000"/>
          <w:sz w:val="22"/>
        </w:rPr>
        <w:t>69;</w:t>
      </w:r>
      <w:proofErr w:type="gramEnd"/>
    </w:p>
    <w:p w14:paraId="4F821D9A" w14:textId="77777777" w:rsidR="007266A4" w:rsidRPr="00BA4639" w:rsidRDefault="007266A4" w:rsidP="007266A4">
      <w:pPr>
        <w:spacing w:after="0"/>
        <w:jc w:val="both"/>
        <w:rPr>
          <w:rFonts w:eastAsia="Times New Roman" w:cstheme="minorHAnsi"/>
          <w:color w:val="000000"/>
          <w:sz w:val="22"/>
        </w:rPr>
      </w:pPr>
    </w:p>
    <w:p w14:paraId="4DB68060" w14:textId="77777777" w:rsidR="007266A4" w:rsidRPr="00BA4639" w:rsidRDefault="007266A4" w:rsidP="007266A4">
      <w:pPr>
        <w:spacing w:after="0"/>
        <w:jc w:val="both"/>
        <w:rPr>
          <w:rFonts w:eastAsia="Times New Roman" w:cstheme="minorHAnsi"/>
          <w:color w:val="000000"/>
          <w:sz w:val="22"/>
        </w:rPr>
      </w:pPr>
      <w:r w:rsidRPr="00BA4639">
        <w:rPr>
          <w:rFonts w:eastAsia="Times New Roman" w:cstheme="minorHAnsi"/>
          <w:color w:val="000000"/>
          <w:sz w:val="22"/>
        </w:rPr>
        <w:tab/>
        <w:t>NOW, THEREFORE, it is mutually agreed by and between the University and the District:</w:t>
      </w:r>
    </w:p>
    <w:p w14:paraId="6D67BE23" w14:textId="77777777" w:rsidR="007266A4" w:rsidRPr="00BA4639" w:rsidRDefault="007266A4" w:rsidP="007266A4">
      <w:pPr>
        <w:spacing w:after="0"/>
        <w:jc w:val="both"/>
        <w:rPr>
          <w:rFonts w:eastAsia="Times New Roman" w:cstheme="minorHAnsi"/>
          <w:color w:val="000000"/>
          <w:sz w:val="22"/>
        </w:rPr>
      </w:pPr>
    </w:p>
    <w:p w14:paraId="3FF627B2"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t>UNIVERSITY RESPONSIBILITIES</w:t>
      </w:r>
    </w:p>
    <w:p w14:paraId="615DAF8E" w14:textId="77777777" w:rsidR="007266A4" w:rsidRPr="00BA4639" w:rsidRDefault="007266A4" w:rsidP="007266A4">
      <w:pPr>
        <w:spacing w:after="0"/>
        <w:rPr>
          <w:rFonts w:eastAsia="Times New Roman" w:cstheme="minorHAnsi"/>
          <w:sz w:val="22"/>
        </w:rPr>
      </w:pPr>
    </w:p>
    <w:p w14:paraId="6224B6E5" w14:textId="77777777" w:rsidR="007266A4" w:rsidRPr="00BA4639" w:rsidRDefault="007266A4" w:rsidP="007266A4">
      <w:pPr>
        <w:numPr>
          <w:ilvl w:val="1"/>
          <w:numId w:val="45"/>
        </w:numPr>
        <w:spacing w:after="0"/>
        <w:contextualSpacing/>
        <w:rPr>
          <w:rFonts w:eastAsia="Times New Roman" w:cstheme="minorHAnsi"/>
          <w:sz w:val="22"/>
        </w:rPr>
      </w:pPr>
      <w:r w:rsidRPr="00BA4639">
        <w:rPr>
          <w:rFonts w:eastAsia="Times New Roman" w:cstheme="minorHAnsi"/>
          <w:sz w:val="22"/>
        </w:rPr>
        <w:t>The University, which is accredited by the Higher Learning Commission, is responsible for offering a baccalaureate teacher education program that is approved by the Minnesota Board of Teaching.</w:t>
      </w:r>
    </w:p>
    <w:p w14:paraId="35896701" w14:textId="77777777" w:rsidR="007266A4" w:rsidRPr="00BA4639" w:rsidRDefault="007266A4" w:rsidP="007266A4">
      <w:pPr>
        <w:spacing w:after="0"/>
        <w:rPr>
          <w:rFonts w:eastAsia="Times New Roman" w:cstheme="minorHAnsi"/>
          <w:sz w:val="22"/>
        </w:rPr>
      </w:pPr>
    </w:p>
    <w:p w14:paraId="734155D8" w14:textId="498E6B6D" w:rsidR="007266A4" w:rsidRPr="00BA4639" w:rsidRDefault="007266A4" w:rsidP="34F81845">
      <w:pPr>
        <w:numPr>
          <w:ilvl w:val="1"/>
          <w:numId w:val="45"/>
        </w:numPr>
        <w:spacing w:after="0"/>
        <w:contextualSpacing/>
        <w:rPr>
          <w:rFonts w:eastAsia="Times New Roman" w:cstheme="minorHAnsi"/>
          <w:sz w:val="22"/>
        </w:rPr>
      </w:pPr>
      <w:r w:rsidRPr="00BA4639">
        <w:rPr>
          <w:rFonts w:eastAsia="Times New Roman" w:cstheme="minorHAnsi"/>
          <w:sz w:val="22"/>
        </w:rPr>
        <w:t xml:space="preserve">The University will be responsible for the general educational experience of </w:t>
      </w:r>
      <w:r w:rsidR="00716643" w:rsidRPr="00BA4639">
        <w:rPr>
          <w:rFonts w:eastAsia="Times New Roman" w:cstheme="minorHAnsi"/>
          <w:sz w:val="22"/>
        </w:rPr>
        <w:t>teacher candidates</w:t>
      </w:r>
      <w:r w:rsidRPr="00BA4639">
        <w:rPr>
          <w:rFonts w:eastAsia="Times New Roman" w:cstheme="minorHAnsi"/>
          <w:sz w:val="22"/>
        </w:rPr>
        <w:t xml:space="preserve"> assigned to </w:t>
      </w:r>
      <w:r w:rsidR="089BE7D7" w:rsidRPr="00BA4639">
        <w:rPr>
          <w:rFonts w:eastAsia="Times New Roman" w:cstheme="minorHAnsi"/>
          <w:sz w:val="22"/>
        </w:rPr>
        <w:t xml:space="preserve">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sites for classroom experience, unless otherwise agreed to in writing by the parties. </w:t>
      </w:r>
    </w:p>
    <w:p w14:paraId="2C87406C" w14:textId="77777777" w:rsidR="00127F89" w:rsidRPr="00BA4639" w:rsidRDefault="00127F89" w:rsidP="005D1082">
      <w:pPr>
        <w:spacing w:after="0"/>
        <w:contextualSpacing/>
        <w:rPr>
          <w:rFonts w:eastAsia="Times New Roman" w:cstheme="minorHAnsi"/>
          <w:sz w:val="22"/>
        </w:rPr>
      </w:pPr>
    </w:p>
    <w:p w14:paraId="5BBF39F0" w14:textId="77777777" w:rsidR="007266A4" w:rsidRPr="00BA4639" w:rsidRDefault="007266A4" w:rsidP="007266A4">
      <w:pPr>
        <w:numPr>
          <w:ilvl w:val="1"/>
          <w:numId w:val="45"/>
        </w:numPr>
        <w:spacing w:after="0"/>
        <w:contextualSpacing/>
        <w:rPr>
          <w:rFonts w:eastAsia="Times New Roman" w:cstheme="minorHAnsi"/>
          <w:sz w:val="22"/>
        </w:rPr>
      </w:pPr>
      <w:r w:rsidRPr="00BA4639">
        <w:rPr>
          <w:rFonts w:eastAsia="Times New Roman" w:cstheme="minorHAnsi"/>
          <w:sz w:val="22"/>
        </w:rPr>
        <w:t xml:space="preserve">The University will provide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with objectives for the classroom experience program, and educational goals for each </w:t>
      </w:r>
      <w:r w:rsidR="00716643" w:rsidRPr="00BA4639">
        <w:rPr>
          <w:rFonts w:eastAsia="Times New Roman" w:cstheme="minorHAnsi"/>
          <w:sz w:val="22"/>
        </w:rPr>
        <w:t>teacher candidate</w:t>
      </w:r>
      <w:r w:rsidRPr="00BA4639">
        <w:rPr>
          <w:rFonts w:eastAsia="Times New Roman" w:cstheme="minorHAnsi"/>
          <w:sz w:val="22"/>
        </w:rPr>
        <w:t>, as appropriate.  Implementation of those objectives will be accomplished jointly by the University and the District.</w:t>
      </w:r>
    </w:p>
    <w:p w14:paraId="521E89B2" w14:textId="77777777" w:rsidR="007266A4" w:rsidRPr="00BA4639" w:rsidRDefault="007266A4" w:rsidP="007266A4">
      <w:pPr>
        <w:spacing w:after="0"/>
        <w:rPr>
          <w:rFonts w:eastAsia="Times New Roman" w:cstheme="minorHAnsi"/>
          <w:sz w:val="22"/>
        </w:rPr>
      </w:pPr>
    </w:p>
    <w:p w14:paraId="789565E0" w14:textId="77777777" w:rsidR="007266A4" w:rsidRPr="00BA4639" w:rsidRDefault="007266A4" w:rsidP="007266A4">
      <w:pPr>
        <w:numPr>
          <w:ilvl w:val="1"/>
          <w:numId w:val="45"/>
        </w:numPr>
        <w:spacing w:after="0"/>
        <w:contextualSpacing/>
        <w:rPr>
          <w:rFonts w:eastAsia="Times New Roman" w:cstheme="minorHAnsi"/>
          <w:sz w:val="22"/>
        </w:rPr>
      </w:pPr>
      <w:r w:rsidRPr="00BA4639">
        <w:rPr>
          <w:rFonts w:eastAsia="Times New Roman" w:cstheme="minorHAnsi"/>
          <w:sz w:val="22"/>
        </w:rPr>
        <w:t xml:space="preserve">The University will provide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with requests for </w:t>
      </w:r>
      <w:r w:rsidR="00716643" w:rsidRPr="00BA4639">
        <w:rPr>
          <w:rFonts w:eastAsia="Times New Roman" w:cstheme="minorHAnsi"/>
          <w:sz w:val="22"/>
        </w:rPr>
        <w:t xml:space="preserve">teacher candidate </w:t>
      </w:r>
      <w:r w:rsidRPr="00BA4639">
        <w:rPr>
          <w:rFonts w:eastAsia="Times New Roman" w:cstheme="minorHAnsi"/>
          <w:sz w:val="22"/>
        </w:rPr>
        <w:t xml:space="preserve">placements within a reasonable time in advance of any teaching period, together with relevant information with respect to the applicable credentials of each proposed </w:t>
      </w:r>
      <w:r w:rsidR="00716643" w:rsidRPr="00BA4639">
        <w:rPr>
          <w:rFonts w:eastAsia="Times New Roman" w:cstheme="minorHAnsi"/>
          <w:sz w:val="22"/>
        </w:rPr>
        <w:t xml:space="preserve">teacher candidate </w:t>
      </w:r>
      <w:r w:rsidRPr="00BA4639">
        <w:rPr>
          <w:rFonts w:eastAsia="Times New Roman" w:cstheme="minorHAnsi"/>
          <w:sz w:val="22"/>
        </w:rPr>
        <w:t xml:space="preserve">and </w:t>
      </w:r>
      <w:r w:rsidR="00716643" w:rsidRPr="00BA4639">
        <w:rPr>
          <w:rFonts w:eastAsia="Times New Roman" w:cstheme="minorHAnsi"/>
          <w:sz w:val="22"/>
        </w:rPr>
        <w:t>cooperating</w:t>
      </w:r>
      <w:r w:rsidRPr="00BA4639">
        <w:rPr>
          <w:rFonts w:eastAsia="Times New Roman" w:cstheme="minorHAnsi"/>
          <w:sz w:val="22"/>
        </w:rPr>
        <w:t xml:space="preserve"> teacher.  </w:t>
      </w:r>
    </w:p>
    <w:p w14:paraId="16723804" w14:textId="77777777" w:rsidR="007266A4" w:rsidRPr="00BA4639" w:rsidRDefault="007266A4" w:rsidP="007266A4">
      <w:pPr>
        <w:spacing w:after="0"/>
        <w:rPr>
          <w:rFonts w:eastAsia="Times New Roman" w:cstheme="minorHAnsi"/>
          <w:sz w:val="22"/>
        </w:rPr>
      </w:pPr>
    </w:p>
    <w:p w14:paraId="36DBABD3" w14:textId="77777777" w:rsidR="00AA4D31" w:rsidRPr="00BA4639" w:rsidRDefault="007266A4" w:rsidP="34F81845">
      <w:pPr>
        <w:numPr>
          <w:ilvl w:val="1"/>
          <w:numId w:val="45"/>
        </w:numPr>
        <w:spacing w:after="0"/>
        <w:contextualSpacing/>
        <w:rPr>
          <w:rFonts w:eastAsia="Calibri" w:cstheme="minorHAnsi"/>
          <w:sz w:val="22"/>
        </w:rPr>
      </w:pPr>
      <w:r w:rsidRPr="00BA4639">
        <w:rPr>
          <w:rFonts w:eastAsia="Times New Roman" w:cstheme="minorHAnsi"/>
          <w:sz w:val="22"/>
        </w:rPr>
        <w:t xml:space="preserve">The University will inform its faculty and </w:t>
      </w:r>
      <w:r w:rsidR="00716643" w:rsidRPr="00BA4639">
        <w:rPr>
          <w:rFonts w:eastAsia="Times New Roman" w:cstheme="minorHAnsi"/>
          <w:sz w:val="22"/>
        </w:rPr>
        <w:t xml:space="preserve">teacher candidates </w:t>
      </w:r>
      <w:r w:rsidRPr="00BA4639">
        <w:rPr>
          <w:rFonts w:eastAsia="Times New Roman" w:cstheme="minorHAnsi"/>
          <w:sz w:val="22"/>
        </w:rPr>
        <w:t xml:space="preserve">of the </w:t>
      </w:r>
      <w:proofErr w:type="gramStart"/>
      <w:r w:rsidRPr="00BA4639">
        <w:rPr>
          <w:rFonts w:eastAsia="Times New Roman" w:cstheme="minorHAnsi"/>
          <w:sz w:val="22"/>
        </w:rPr>
        <w:t>District’s</w:t>
      </w:r>
      <w:proofErr w:type="gramEnd"/>
      <w:r w:rsidRPr="00BA4639">
        <w:rPr>
          <w:rFonts w:eastAsia="Times New Roman" w:cstheme="minorHAnsi"/>
          <w:sz w:val="22"/>
        </w:rPr>
        <w:t xml:space="preserve"> policies and regulations that relate to the program at the </w:t>
      </w:r>
      <w:proofErr w:type="gramStart"/>
      <w:r w:rsidRPr="00BA4639">
        <w:rPr>
          <w:rFonts w:eastAsia="Times New Roman" w:cstheme="minorHAnsi"/>
          <w:sz w:val="22"/>
        </w:rPr>
        <w:t>District</w:t>
      </w:r>
      <w:proofErr w:type="gramEnd"/>
      <w:r w:rsidR="004E2DED" w:rsidRPr="00BA4639">
        <w:rPr>
          <w:rFonts w:eastAsia="Times New Roman" w:cstheme="minorHAnsi"/>
          <w:sz w:val="22"/>
        </w:rPr>
        <w:t>.</w:t>
      </w:r>
      <w:r w:rsidRPr="00BA4639">
        <w:rPr>
          <w:rFonts w:eastAsia="Times New Roman" w:cstheme="minorHAnsi"/>
          <w:sz w:val="22"/>
        </w:rPr>
        <w:t xml:space="preserve"> </w:t>
      </w:r>
      <w:r w:rsidR="00F14879" w:rsidRPr="00BA4639">
        <w:rPr>
          <w:rFonts w:eastAsia="Times New Roman" w:cstheme="minorHAnsi"/>
          <w:sz w:val="22"/>
        </w:rPr>
        <w:t xml:space="preserve">The University will </w:t>
      </w:r>
      <w:r w:rsidR="00AA4D31" w:rsidRPr="00BA4639">
        <w:rPr>
          <w:rFonts w:eastAsia="Calibri" w:cstheme="minorHAnsi"/>
          <w:sz w:val="22"/>
        </w:rPr>
        <w:t xml:space="preserve">make periodic visits to the </w:t>
      </w:r>
      <w:proofErr w:type="gramStart"/>
      <w:r w:rsidR="00F14879" w:rsidRPr="00BA4639">
        <w:rPr>
          <w:rFonts w:eastAsia="Calibri" w:cstheme="minorHAnsi"/>
          <w:sz w:val="22"/>
        </w:rPr>
        <w:t xml:space="preserve">District’s </w:t>
      </w:r>
      <w:r w:rsidR="00AA4D31" w:rsidRPr="00BA4639">
        <w:rPr>
          <w:rFonts w:eastAsia="Calibri" w:cstheme="minorHAnsi"/>
          <w:sz w:val="22"/>
        </w:rPr>
        <w:t xml:space="preserve"> training</w:t>
      </w:r>
      <w:proofErr w:type="gramEnd"/>
      <w:r w:rsidR="00AA4D31" w:rsidRPr="00BA4639">
        <w:rPr>
          <w:rFonts w:eastAsia="Calibri" w:cstheme="minorHAnsi"/>
          <w:sz w:val="22"/>
        </w:rPr>
        <w:t xml:space="preserve"> site to observe the teacher candidate or receive periodic reports from the </w:t>
      </w:r>
      <w:proofErr w:type="gramStart"/>
      <w:r w:rsidR="00BB7DD3" w:rsidRPr="00BA4639">
        <w:rPr>
          <w:rFonts w:eastAsia="Calibri" w:cstheme="minorHAnsi"/>
          <w:sz w:val="22"/>
        </w:rPr>
        <w:t>District</w:t>
      </w:r>
      <w:proofErr w:type="gramEnd"/>
      <w:r w:rsidR="00AA4D31" w:rsidRPr="00BA4639">
        <w:rPr>
          <w:rFonts w:eastAsia="Calibri" w:cstheme="minorHAnsi"/>
          <w:sz w:val="22"/>
        </w:rPr>
        <w:t xml:space="preserve"> and/or the teacher </w:t>
      </w:r>
      <w:proofErr w:type="gramStart"/>
      <w:r w:rsidR="00AA4D31" w:rsidRPr="00BA4639">
        <w:rPr>
          <w:rFonts w:eastAsia="Calibri" w:cstheme="minorHAnsi"/>
          <w:sz w:val="22"/>
        </w:rPr>
        <w:t>candidate, and</w:t>
      </w:r>
      <w:proofErr w:type="gramEnd"/>
      <w:r w:rsidR="00AA4D31" w:rsidRPr="00BA4639">
        <w:rPr>
          <w:rFonts w:eastAsia="Calibri" w:cstheme="minorHAnsi"/>
          <w:sz w:val="22"/>
        </w:rPr>
        <w:t xml:space="preserve"> discuss the teacher candidate’s performance and progress with the teacher candidate or any site supervisor at the </w:t>
      </w:r>
      <w:proofErr w:type="gramStart"/>
      <w:r w:rsidR="00BB7DD3" w:rsidRPr="00BA4639">
        <w:rPr>
          <w:rFonts w:eastAsia="Calibri" w:cstheme="minorHAnsi"/>
          <w:sz w:val="22"/>
        </w:rPr>
        <w:t>District</w:t>
      </w:r>
      <w:proofErr w:type="gramEnd"/>
      <w:r w:rsidR="00AA4D31" w:rsidRPr="00BA4639">
        <w:rPr>
          <w:rFonts w:eastAsia="Calibri" w:cstheme="minorHAnsi"/>
          <w:sz w:val="22"/>
        </w:rPr>
        <w:t xml:space="preserve">, as needed. </w:t>
      </w:r>
    </w:p>
    <w:p w14:paraId="12B8D451" w14:textId="50B7D8A0" w:rsidR="34F81845" w:rsidRPr="00BA4639" w:rsidRDefault="34F81845" w:rsidP="34F81845">
      <w:pPr>
        <w:spacing w:after="0"/>
        <w:contextualSpacing/>
        <w:rPr>
          <w:rFonts w:cstheme="minorHAnsi"/>
          <w:sz w:val="22"/>
        </w:rPr>
      </w:pPr>
    </w:p>
    <w:p w14:paraId="245B843D" w14:textId="77777777" w:rsidR="00AA4D31" w:rsidRPr="00BA4639" w:rsidRDefault="00BB7DD3" w:rsidP="00AA4D31">
      <w:pPr>
        <w:numPr>
          <w:ilvl w:val="1"/>
          <w:numId w:val="45"/>
        </w:numPr>
        <w:spacing w:after="0"/>
        <w:contextualSpacing/>
        <w:rPr>
          <w:rFonts w:eastAsia="Calibri" w:cstheme="minorHAnsi"/>
          <w:sz w:val="22"/>
        </w:rPr>
      </w:pPr>
      <w:r w:rsidRPr="00BA4639">
        <w:rPr>
          <w:rFonts w:eastAsia="Times New Roman" w:cstheme="minorHAnsi"/>
          <w:sz w:val="22"/>
        </w:rPr>
        <w:t xml:space="preserve">The University will </w:t>
      </w:r>
      <w:r w:rsidR="00AA4D31" w:rsidRPr="00BA4639">
        <w:rPr>
          <w:rFonts w:eastAsia="Calibri" w:cstheme="minorHAnsi"/>
          <w:sz w:val="22"/>
        </w:rPr>
        <w:t xml:space="preserve">discuss with the </w:t>
      </w:r>
      <w:proofErr w:type="gramStart"/>
      <w:r w:rsidRPr="00BA4639">
        <w:rPr>
          <w:rFonts w:eastAsia="Calibri" w:cstheme="minorHAnsi"/>
          <w:sz w:val="22"/>
        </w:rPr>
        <w:t>District</w:t>
      </w:r>
      <w:proofErr w:type="gramEnd"/>
      <w:r w:rsidR="00AA4D31" w:rsidRPr="00BA4639">
        <w:rPr>
          <w:rFonts w:eastAsia="Calibri" w:cstheme="minorHAnsi"/>
          <w:sz w:val="22"/>
        </w:rPr>
        <w:t xml:space="preserve"> any problems or concerns arising from the teacher candidate’s participation. </w:t>
      </w:r>
    </w:p>
    <w:p w14:paraId="65ECCFAE" w14:textId="77777777" w:rsidR="00AA4D31" w:rsidRPr="00BA4639" w:rsidRDefault="008E6231" w:rsidP="00AA4D31">
      <w:pPr>
        <w:numPr>
          <w:ilvl w:val="1"/>
          <w:numId w:val="45"/>
        </w:numPr>
        <w:spacing w:after="0"/>
        <w:contextualSpacing/>
        <w:rPr>
          <w:rFonts w:eastAsia="Calibri" w:cstheme="minorHAnsi"/>
          <w:sz w:val="22"/>
        </w:rPr>
      </w:pPr>
      <w:r w:rsidRPr="00BA4639">
        <w:rPr>
          <w:rFonts w:eastAsia="Times New Roman" w:cstheme="minorHAnsi"/>
          <w:sz w:val="22"/>
        </w:rPr>
        <w:t xml:space="preserve">The University </w:t>
      </w:r>
      <w:r w:rsidR="004E2DED" w:rsidRPr="00BA4639">
        <w:rPr>
          <w:rFonts w:eastAsia="Times New Roman" w:cstheme="minorHAnsi"/>
          <w:sz w:val="22"/>
        </w:rPr>
        <w:t xml:space="preserve">will </w:t>
      </w:r>
      <w:r w:rsidR="00AA4D31" w:rsidRPr="00BA4639">
        <w:rPr>
          <w:rFonts w:eastAsia="Calibri" w:cstheme="minorHAnsi"/>
          <w:sz w:val="22"/>
        </w:rPr>
        <w:t xml:space="preserve">notify the </w:t>
      </w:r>
      <w:proofErr w:type="gramStart"/>
      <w:r w:rsidRPr="00BA4639">
        <w:rPr>
          <w:rFonts w:eastAsia="Calibri" w:cstheme="minorHAnsi"/>
          <w:sz w:val="22"/>
        </w:rPr>
        <w:t>District</w:t>
      </w:r>
      <w:proofErr w:type="gramEnd"/>
      <w:r w:rsidR="00AA4D31" w:rsidRPr="00BA4639">
        <w:rPr>
          <w:rFonts w:eastAsia="Calibri" w:cstheme="minorHAnsi"/>
          <w:sz w:val="22"/>
        </w:rPr>
        <w:t xml:space="preserve"> in the event the teacher candidate is no longer enrolled in any of the Programs at the College/University.</w:t>
      </w:r>
    </w:p>
    <w:p w14:paraId="7186EDBA" w14:textId="69B5B316" w:rsidR="34F81845" w:rsidRPr="00BA4639" w:rsidRDefault="34F81845" w:rsidP="34F81845">
      <w:pPr>
        <w:spacing w:after="0"/>
        <w:contextualSpacing/>
        <w:rPr>
          <w:rFonts w:cstheme="minorHAnsi"/>
          <w:sz w:val="22"/>
        </w:rPr>
      </w:pPr>
    </w:p>
    <w:p w14:paraId="48E836E7" w14:textId="77777777" w:rsidR="00201293" w:rsidRPr="00BA4639" w:rsidRDefault="008E6231" w:rsidP="008E6231">
      <w:pPr>
        <w:numPr>
          <w:ilvl w:val="1"/>
          <w:numId w:val="45"/>
        </w:numPr>
        <w:spacing w:after="0"/>
        <w:contextualSpacing/>
        <w:rPr>
          <w:rFonts w:eastAsia="Calibri" w:cstheme="minorHAnsi"/>
          <w:sz w:val="22"/>
        </w:rPr>
      </w:pPr>
      <w:r w:rsidRPr="00BA4639">
        <w:rPr>
          <w:rFonts w:eastAsia="Times New Roman" w:cstheme="minorHAnsi"/>
          <w:sz w:val="22"/>
        </w:rPr>
        <w:t xml:space="preserve">The University will </w:t>
      </w:r>
      <w:r w:rsidR="00AA4D31" w:rsidRPr="00BA4639">
        <w:rPr>
          <w:rFonts w:eastAsia="Calibri" w:cstheme="minorHAnsi"/>
          <w:sz w:val="22"/>
        </w:rPr>
        <w:t xml:space="preserve">provide training to </w:t>
      </w:r>
      <w:proofErr w:type="gramStart"/>
      <w:r w:rsidR="00AA4D31" w:rsidRPr="00BA4639">
        <w:rPr>
          <w:rFonts w:eastAsia="Calibri" w:cstheme="minorHAnsi"/>
          <w:sz w:val="22"/>
        </w:rPr>
        <w:t>cooperating</w:t>
      </w:r>
      <w:proofErr w:type="gramEnd"/>
      <w:r w:rsidR="00AA4D31" w:rsidRPr="00BA4639">
        <w:rPr>
          <w:rFonts w:eastAsia="Calibri" w:cstheme="minorHAnsi"/>
          <w:sz w:val="22"/>
        </w:rPr>
        <w:t xml:space="preserve"> teachers participating in field experience and student teaching, addressing their role, program expectations, teacher candidate assessments, procedures, and timelines. </w:t>
      </w:r>
    </w:p>
    <w:p w14:paraId="0F8F1CF4" w14:textId="77777777" w:rsidR="00EB486B" w:rsidRPr="00BA4639" w:rsidRDefault="00EB486B" w:rsidP="008E6231">
      <w:pPr>
        <w:numPr>
          <w:ilvl w:val="1"/>
          <w:numId w:val="45"/>
        </w:numPr>
        <w:spacing w:after="0"/>
        <w:contextualSpacing/>
        <w:rPr>
          <w:rFonts w:eastAsia="Calibri" w:cstheme="minorHAnsi"/>
          <w:sz w:val="22"/>
        </w:rPr>
      </w:pPr>
      <w:r w:rsidRPr="00BA4639">
        <w:rPr>
          <w:rFonts w:eastAsia="Times New Roman" w:cstheme="minorHAnsi"/>
          <w:sz w:val="22"/>
        </w:rPr>
        <w:t xml:space="preserve">The University will </w:t>
      </w:r>
      <w:r w:rsidR="00AD0FD9" w:rsidRPr="00BA4639">
        <w:rPr>
          <w:rFonts w:eastAsia="Times New Roman" w:cstheme="minorHAnsi"/>
          <w:sz w:val="22"/>
        </w:rPr>
        <w:t>inform</w:t>
      </w:r>
      <w:r w:rsidRPr="00BA4639">
        <w:rPr>
          <w:rFonts w:eastAsia="Times New Roman" w:cstheme="minorHAnsi"/>
          <w:sz w:val="22"/>
        </w:rPr>
        <w:t xml:space="preserve"> teacher candidates</w:t>
      </w:r>
      <w:r w:rsidR="00AD0FD9" w:rsidRPr="00BA4639">
        <w:rPr>
          <w:rFonts w:eastAsia="Times New Roman" w:cstheme="minorHAnsi"/>
          <w:sz w:val="22"/>
        </w:rPr>
        <w:t xml:space="preserve"> that as a condition of participating some Districts may require teacher candidates to</w:t>
      </w:r>
      <w:r w:rsidRPr="00BA4639">
        <w:rPr>
          <w:rFonts w:eastAsia="Times New Roman" w:cstheme="minorHAnsi"/>
          <w:sz w:val="22"/>
        </w:rPr>
        <w:t>:</w:t>
      </w:r>
    </w:p>
    <w:p w14:paraId="005678BD" w14:textId="77777777" w:rsidR="00EB486B" w:rsidRPr="00BA4639" w:rsidRDefault="00EB486B" w:rsidP="00C06943">
      <w:pPr>
        <w:pStyle w:val="ListParagraph"/>
        <w:keepLines/>
        <w:numPr>
          <w:ilvl w:val="2"/>
          <w:numId w:val="45"/>
        </w:numPr>
        <w:rPr>
          <w:rFonts w:cstheme="minorHAnsi"/>
          <w:sz w:val="22"/>
        </w:rPr>
      </w:pPr>
      <w:r w:rsidRPr="00BA4639">
        <w:rPr>
          <w:rFonts w:cstheme="minorHAnsi"/>
          <w:sz w:val="22"/>
        </w:rPr>
        <w:t xml:space="preserve">follow the </w:t>
      </w:r>
      <w:proofErr w:type="gramStart"/>
      <w:r w:rsidRPr="00BA4639">
        <w:rPr>
          <w:rFonts w:cstheme="minorHAnsi"/>
          <w:sz w:val="22"/>
        </w:rPr>
        <w:t>District’s</w:t>
      </w:r>
      <w:proofErr w:type="gramEnd"/>
      <w:r w:rsidRPr="00BA4639">
        <w:rPr>
          <w:rFonts w:cstheme="minorHAnsi"/>
          <w:sz w:val="22"/>
        </w:rPr>
        <w:t xml:space="preserve"> required background check </w:t>
      </w:r>
    </w:p>
    <w:p w14:paraId="106291B3" w14:textId="77777777" w:rsidR="00EB486B" w:rsidRPr="00BA4639" w:rsidRDefault="00EB486B" w:rsidP="00C06943">
      <w:pPr>
        <w:pStyle w:val="ListParagraph"/>
        <w:keepLines/>
        <w:numPr>
          <w:ilvl w:val="2"/>
          <w:numId w:val="45"/>
        </w:numPr>
        <w:rPr>
          <w:rFonts w:cstheme="minorHAnsi"/>
          <w:sz w:val="22"/>
        </w:rPr>
      </w:pPr>
      <w:r w:rsidRPr="00BA4639">
        <w:rPr>
          <w:rFonts w:cstheme="minorHAnsi"/>
          <w:sz w:val="22"/>
        </w:rPr>
        <w:t xml:space="preserve">purchase liability insurance  </w:t>
      </w:r>
    </w:p>
    <w:p w14:paraId="2B76F1E0" w14:textId="77777777" w:rsidR="007266A4" w:rsidRPr="00BA4639" w:rsidRDefault="007266A4" w:rsidP="007266A4">
      <w:pPr>
        <w:spacing w:after="0"/>
        <w:ind w:left="1440"/>
        <w:contextualSpacing/>
        <w:rPr>
          <w:rFonts w:eastAsia="Calibri" w:cstheme="minorHAnsi"/>
          <w:sz w:val="22"/>
        </w:rPr>
      </w:pPr>
    </w:p>
    <w:p w14:paraId="0D29D7D9"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t xml:space="preserve">DISTRICT RESPONSIBILITIES </w:t>
      </w:r>
    </w:p>
    <w:p w14:paraId="194A5F86" w14:textId="77777777" w:rsidR="007266A4" w:rsidRPr="00BA4639" w:rsidRDefault="007266A4" w:rsidP="007266A4">
      <w:pPr>
        <w:spacing w:after="0"/>
        <w:rPr>
          <w:rFonts w:eastAsia="Times New Roman" w:cstheme="minorHAnsi"/>
          <w:sz w:val="22"/>
        </w:rPr>
      </w:pPr>
    </w:p>
    <w:p w14:paraId="553F5A4A" w14:textId="77777777" w:rsidR="007266A4" w:rsidRPr="00BA4639" w:rsidRDefault="007266A4" w:rsidP="00672FC8">
      <w:pPr>
        <w:numPr>
          <w:ilvl w:val="1"/>
          <w:numId w:val="48"/>
        </w:numPr>
        <w:spacing w:after="0"/>
        <w:contextualSpacing/>
        <w:rPr>
          <w:rFonts w:eastAsia="Times New Roman" w:cstheme="minorHAnsi"/>
          <w:sz w:val="22"/>
        </w:rPr>
      </w:pPr>
      <w:r w:rsidRPr="00BA4639">
        <w:rPr>
          <w:rFonts w:eastAsia="Times New Roman" w:cstheme="minorHAnsi"/>
          <w:sz w:val="22"/>
        </w:rPr>
        <w:t xml:space="preserve">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shall assume full responsibility for the instruction of its pupils.  It is understood that individual pupil instruction is not controlled, supervised, or paid for by the University.  </w:t>
      </w:r>
    </w:p>
    <w:p w14:paraId="7A77B513" w14:textId="77777777" w:rsidR="007266A4" w:rsidRPr="00BA4639" w:rsidRDefault="007266A4" w:rsidP="007266A4">
      <w:pPr>
        <w:spacing w:after="0"/>
        <w:ind w:left="1440"/>
        <w:contextualSpacing/>
        <w:rPr>
          <w:rFonts w:eastAsia="Times New Roman" w:cstheme="minorHAnsi"/>
          <w:sz w:val="22"/>
        </w:rPr>
      </w:pPr>
    </w:p>
    <w:p w14:paraId="5D6AA531" w14:textId="77777777" w:rsidR="00B34C73" w:rsidRPr="00BA4639" w:rsidRDefault="007266A4" w:rsidP="00B34C73">
      <w:pPr>
        <w:numPr>
          <w:ilvl w:val="1"/>
          <w:numId w:val="48"/>
        </w:numPr>
        <w:spacing w:after="0"/>
        <w:contextualSpacing/>
        <w:rPr>
          <w:rFonts w:eastAsia="Times New Roman" w:cstheme="minorHAnsi"/>
          <w:sz w:val="22"/>
        </w:rPr>
      </w:pPr>
      <w:r w:rsidRPr="00BA4639">
        <w:rPr>
          <w:rFonts w:eastAsia="Times New Roman" w:cstheme="minorHAnsi"/>
          <w:sz w:val="22"/>
        </w:rPr>
        <w:t xml:space="preserve">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agrees to provide student teaching </w:t>
      </w:r>
      <w:r w:rsidR="002F42D2" w:rsidRPr="00BA4639">
        <w:rPr>
          <w:rFonts w:eastAsia="Times New Roman" w:cstheme="minorHAnsi"/>
          <w:sz w:val="22"/>
        </w:rPr>
        <w:t xml:space="preserve">and field experience </w:t>
      </w:r>
      <w:r w:rsidRPr="00BA4639">
        <w:rPr>
          <w:rFonts w:eastAsia="Times New Roman" w:cstheme="minorHAnsi"/>
          <w:sz w:val="22"/>
        </w:rPr>
        <w:t xml:space="preserve">opportunities for </w:t>
      </w:r>
      <w:r w:rsidR="00B34C73" w:rsidRPr="00BA4639">
        <w:rPr>
          <w:rFonts w:eastAsia="Times New Roman" w:cstheme="minorHAnsi"/>
          <w:sz w:val="22"/>
        </w:rPr>
        <w:t>teacher candidates</w:t>
      </w:r>
      <w:r w:rsidRPr="00BA4639">
        <w:rPr>
          <w:rFonts w:eastAsia="Times New Roman" w:cstheme="minorHAnsi"/>
          <w:sz w:val="22"/>
        </w:rPr>
        <w:t xml:space="preserve"> assigned to District sites.  To this end,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will provide the equipment, facilities, supplies and services for </w:t>
      </w:r>
      <w:r w:rsidR="00B34C73" w:rsidRPr="00BA4639">
        <w:rPr>
          <w:rFonts w:eastAsia="Times New Roman" w:cstheme="minorHAnsi"/>
          <w:sz w:val="22"/>
        </w:rPr>
        <w:t>teacher candidates</w:t>
      </w:r>
      <w:r w:rsidRPr="00BA4639">
        <w:rPr>
          <w:rFonts w:eastAsia="Times New Roman" w:cstheme="minorHAnsi"/>
          <w:sz w:val="22"/>
        </w:rPr>
        <w:t xml:space="preserve"> assigned to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necessary to meet the objectives of the University’s program. </w:t>
      </w:r>
    </w:p>
    <w:p w14:paraId="5F503C6A" w14:textId="693D5DF5" w:rsidR="007266A4" w:rsidRPr="00BA4639" w:rsidRDefault="4A54A955" w:rsidP="34F81845">
      <w:pPr>
        <w:numPr>
          <w:ilvl w:val="1"/>
          <w:numId w:val="48"/>
        </w:numPr>
        <w:spacing w:after="0"/>
        <w:contextualSpacing/>
        <w:rPr>
          <w:rFonts w:eastAsia="Times New Roman" w:cstheme="minorHAnsi"/>
          <w:sz w:val="22"/>
        </w:rPr>
      </w:pPr>
      <w:r w:rsidRPr="00BA4639">
        <w:rPr>
          <w:rFonts w:eastAsia="Calibri" w:cstheme="minorHAnsi"/>
          <w:sz w:val="22"/>
        </w:rPr>
        <w:t xml:space="preserve">The </w:t>
      </w:r>
      <w:proofErr w:type="gramStart"/>
      <w:r w:rsidR="007266A4" w:rsidRPr="00BA4639">
        <w:rPr>
          <w:rFonts w:eastAsia="Calibri" w:cstheme="minorHAnsi"/>
          <w:sz w:val="22"/>
        </w:rPr>
        <w:t>District</w:t>
      </w:r>
      <w:proofErr w:type="gramEnd"/>
      <w:r w:rsidR="007266A4" w:rsidRPr="00BA4639">
        <w:rPr>
          <w:rFonts w:eastAsia="Calibri" w:cstheme="minorHAnsi"/>
          <w:sz w:val="22"/>
        </w:rPr>
        <w:t xml:space="preserve"> agrees to provide a licensed, full-time, continuing contract District teacher</w:t>
      </w:r>
      <w:r w:rsidR="00D8572C" w:rsidRPr="00BA4639">
        <w:rPr>
          <w:rFonts w:eastAsia="Calibri" w:cstheme="minorHAnsi"/>
          <w:sz w:val="22"/>
        </w:rPr>
        <w:t>(</w:t>
      </w:r>
      <w:r w:rsidR="007266A4" w:rsidRPr="00BA4639">
        <w:rPr>
          <w:rFonts w:eastAsia="Calibri" w:cstheme="minorHAnsi"/>
          <w:sz w:val="22"/>
        </w:rPr>
        <w:t>s</w:t>
      </w:r>
      <w:r w:rsidR="00D8572C" w:rsidRPr="00BA4639">
        <w:rPr>
          <w:rFonts w:eastAsia="Calibri" w:cstheme="minorHAnsi"/>
          <w:sz w:val="22"/>
        </w:rPr>
        <w:t>) who</w:t>
      </w:r>
      <w:r w:rsidR="007266A4" w:rsidRPr="00BA4639">
        <w:rPr>
          <w:rFonts w:eastAsia="Calibri" w:cstheme="minorHAnsi"/>
          <w:sz w:val="22"/>
        </w:rPr>
        <w:t xml:space="preserve"> will supervise </w:t>
      </w:r>
      <w:r w:rsidR="00B34C73" w:rsidRPr="00BA4639">
        <w:rPr>
          <w:rFonts w:eastAsia="Calibri" w:cstheme="minorHAnsi"/>
          <w:sz w:val="22"/>
        </w:rPr>
        <w:t>teacher candidates</w:t>
      </w:r>
      <w:r w:rsidR="59FE2C26" w:rsidRPr="00BA4639">
        <w:rPr>
          <w:rFonts w:eastAsia="Calibri" w:cstheme="minorHAnsi"/>
          <w:sz w:val="22"/>
        </w:rPr>
        <w:t>,</w:t>
      </w:r>
      <w:r w:rsidR="007266A4" w:rsidRPr="00BA4639">
        <w:rPr>
          <w:rFonts w:eastAsia="Calibri" w:cstheme="minorHAnsi"/>
          <w:sz w:val="22"/>
        </w:rPr>
        <w:t xml:space="preserve"> and such employees may establish and implement reasonable expectations of conduct applicable to their participation. The </w:t>
      </w:r>
      <w:proofErr w:type="gramStart"/>
      <w:r w:rsidR="007266A4" w:rsidRPr="00BA4639">
        <w:rPr>
          <w:rFonts w:eastAsia="Calibri" w:cstheme="minorHAnsi"/>
          <w:sz w:val="22"/>
        </w:rPr>
        <w:t>District</w:t>
      </w:r>
      <w:proofErr w:type="gramEnd"/>
      <w:r w:rsidR="007266A4" w:rsidRPr="00BA4639">
        <w:rPr>
          <w:rFonts w:eastAsia="Calibri" w:cstheme="minorHAnsi"/>
          <w:sz w:val="22"/>
        </w:rPr>
        <w:t xml:space="preserve"> shall provide </w:t>
      </w:r>
      <w:r w:rsidR="00D947A7" w:rsidRPr="00BA4639">
        <w:rPr>
          <w:rFonts w:eastAsia="Calibri" w:cstheme="minorHAnsi"/>
          <w:sz w:val="22"/>
        </w:rPr>
        <w:t>cooperating</w:t>
      </w:r>
      <w:r w:rsidR="007266A4" w:rsidRPr="00BA4639">
        <w:rPr>
          <w:rFonts w:eastAsia="Calibri" w:cstheme="minorHAnsi"/>
          <w:sz w:val="22"/>
        </w:rPr>
        <w:t xml:space="preserve"> teachers that </w:t>
      </w:r>
      <w:r w:rsidR="00F3458E" w:rsidRPr="00BA4639">
        <w:rPr>
          <w:rFonts w:eastAsia="Calibri" w:cstheme="minorHAnsi"/>
          <w:sz w:val="22"/>
        </w:rPr>
        <w:t>meet</w:t>
      </w:r>
      <w:r w:rsidR="007266A4" w:rsidRPr="00BA4639">
        <w:rPr>
          <w:rFonts w:eastAsia="Calibri" w:cstheme="minorHAnsi"/>
          <w:sz w:val="22"/>
        </w:rPr>
        <w:t xml:space="preserve"> requirements outlined in Minnesota Rule 8705.1010 </w:t>
      </w:r>
      <w:proofErr w:type="spellStart"/>
      <w:r w:rsidR="007266A4" w:rsidRPr="00BA4639">
        <w:rPr>
          <w:rFonts w:eastAsia="Calibri" w:cstheme="minorHAnsi"/>
          <w:sz w:val="22"/>
        </w:rPr>
        <w:t>Subp</w:t>
      </w:r>
      <w:proofErr w:type="spellEnd"/>
      <w:r w:rsidR="007266A4" w:rsidRPr="00BA4639">
        <w:rPr>
          <w:rFonts w:eastAsia="Calibri" w:cstheme="minorHAnsi"/>
          <w:sz w:val="22"/>
        </w:rPr>
        <w:t>. 3. A. (4).</w:t>
      </w:r>
    </w:p>
    <w:p w14:paraId="242A92C4" w14:textId="77777777" w:rsidR="007266A4" w:rsidRPr="00BA4639" w:rsidRDefault="007266A4" w:rsidP="007266A4">
      <w:pPr>
        <w:spacing w:after="0"/>
        <w:ind w:left="1440" w:hanging="360"/>
        <w:rPr>
          <w:rFonts w:eastAsia="Calibri" w:cstheme="minorHAnsi"/>
          <w:sz w:val="22"/>
        </w:rPr>
      </w:pPr>
    </w:p>
    <w:p w14:paraId="104D1E08" w14:textId="13662BD2" w:rsidR="007266A4" w:rsidRPr="00BA4639" w:rsidRDefault="41A41294" w:rsidP="34F81845">
      <w:pPr>
        <w:pStyle w:val="ListParagraph"/>
        <w:numPr>
          <w:ilvl w:val="1"/>
          <w:numId w:val="48"/>
        </w:numPr>
        <w:spacing w:after="0"/>
        <w:rPr>
          <w:rFonts w:eastAsia="Calibri" w:cstheme="minorHAnsi"/>
          <w:sz w:val="22"/>
        </w:rPr>
      </w:pPr>
      <w:r w:rsidRPr="00BA4639">
        <w:rPr>
          <w:rFonts w:eastAsia="Calibri" w:cstheme="minorHAnsi"/>
          <w:sz w:val="22"/>
        </w:rPr>
        <w:t xml:space="preserve">The </w:t>
      </w:r>
      <w:proofErr w:type="gramStart"/>
      <w:r w:rsidR="007266A4" w:rsidRPr="00BA4639">
        <w:rPr>
          <w:rFonts w:eastAsia="Calibri" w:cstheme="minorHAnsi"/>
          <w:sz w:val="22"/>
        </w:rPr>
        <w:t>District</w:t>
      </w:r>
      <w:proofErr w:type="gramEnd"/>
      <w:r w:rsidR="007266A4" w:rsidRPr="00BA4639">
        <w:rPr>
          <w:rFonts w:eastAsia="Calibri" w:cstheme="minorHAnsi"/>
          <w:sz w:val="22"/>
        </w:rPr>
        <w:t xml:space="preserve"> has ultimate control over its sites and may immediately terminate participation in the program of any of the </w:t>
      </w:r>
      <w:r w:rsidR="00827587" w:rsidRPr="00BA4639">
        <w:rPr>
          <w:rFonts w:eastAsia="Times New Roman" w:cstheme="minorHAnsi"/>
          <w:sz w:val="22"/>
        </w:rPr>
        <w:t>teacher candidate</w:t>
      </w:r>
      <w:r w:rsidR="00827587" w:rsidRPr="00BA4639">
        <w:rPr>
          <w:rFonts w:eastAsia="Calibri" w:cstheme="minorHAnsi"/>
          <w:sz w:val="22"/>
        </w:rPr>
        <w:t xml:space="preserve">s </w:t>
      </w:r>
      <w:r w:rsidR="007266A4" w:rsidRPr="00BA4639">
        <w:rPr>
          <w:rFonts w:eastAsia="Calibri" w:cstheme="minorHAnsi"/>
          <w:sz w:val="22"/>
        </w:rPr>
        <w:t xml:space="preserve">enrolled in the program where required by an emergency involving health and safety; and in all other (non-emergency) instances, </w:t>
      </w:r>
      <w:r w:rsidR="7DDF1764" w:rsidRPr="00BA4639">
        <w:rPr>
          <w:rFonts w:eastAsia="Calibri" w:cstheme="minorHAnsi"/>
          <w:sz w:val="22"/>
        </w:rPr>
        <w:t xml:space="preserve">the </w:t>
      </w:r>
      <w:proofErr w:type="gramStart"/>
      <w:r w:rsidR="007266A4" w:rsidRPr="00BA4639">
        <w:rPr>
          <w:rFonts w:eastAsia="Calibri" w:cstheme="minorHAnsi"/>
          <w:sz w:val="22"/>
        </w:rPr>
        <w:t>District</w:t>
      </w:r>
      <w:proofErr w:type="gramEnd"/>
      <w:r w:rsidR="007266A4" w:rsidRPr="00BA4639">
        <w:rPr>
          <w:rFonts w:eastAsia="Calibri" w:cstheme="minorHAnsi"/>
          <w:sz w:val="22"/>
        </w:rPr>
        <w:t xml:space="preserve"> shall consult with the University before taking any action to terminate the participation of a </w:t>
      </w:r>
      <w:r w:rsidR="00827587" w:rsidRPr="00BA4639">
        <w:rPr>
          <w:rFonts w:eastAsia="Times New Roman" w:cstheme="minorHAnsi"/>
          <w:sz w:val="22"/>
        </w:rPr>
        <w:t>teacher candidate</w:t>
      </w:r>
      <w:r w:rsidR="007266A4" w:rsidRPr="00BA4639">
        <w:rPr>
          <w:rFonts w:eastAsia="Calibri" w:cstheme="minorHAnsi"/>
          <w:sz w:val="22"/>
        </w:rPr>
        <w:t xml:space="preserve">. </w:t>
      </w:r>
    </w:p>
    <w:p w14:paraId="7985CE8D" w14:textId="77777777" w:rsidR="007266A4" w:rsidRPr="00BA4639" w:rsidRDefault="007266A4" w:rsidP="007266A4">
      <w:pPr>
        <w:spacing w:after="0"/>
        <w:ind w:left="1440"/>
        <w:contextualSpacing/>
        <w:rPr>
          <w:rFonts w:eastAsia="Times New Roman" w:cstheme="minorHAnsi"/>
          <w:sz w:val="22"/>
        </w:rPr>
      </w:pPr>
    </w:p>
    <w:p w14:paraId="1D51F987" w14:textId="77777777" w:rsidR="007266A4" w:rsidRPr="00BA4639" w:rsidRDefault="007266A4" w:rsidP="00167352">
      <w:pPr>
        <w:pStyle w:val="ListParagraph"/>
        <w:numPr>
          <w:ilvl w:val="1"/>
          <w:numId w:val="48"/>
        </w:numPr>
        <w:spacing w:after="0"/>
        <w:rPr>
          <w:rFonts w:eastAsia="Times New Roman" w:cstheme="minorHAnsi"/>
          <w:sz w:val="22"/>
        </w:rPr>
      </w:pPr>
      <w:r w:rsidRPr="00BA4639">
        <w:rPr>
          <w:rFonts w:eastAsia="Times New Roman" w:cstheme="minorHAnsi"/>
          <w:sz w:val="22"/>
        </w:rPr>
        <w:lastRenderedPageBreak/>
        <w:t xml:space="preserve">The District recognizes that it is the policy of the University to prohibit discrimination and ensure equal opportunities in its educational programs, activities, and all aspects of employment for all individuals regardless of race, color, creed, religion, gender, national origin, sexual orientation, veteran’s status, marital status, age, disability, status with regard to public assistance, or inclusion in any group or class against which discrimination is prohibited by federal, state, or local laws and regulations.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agrees to adhere to this policy in implementing this Agreement.</w:t>
      </w:r>
    </w:p>
    <w:p w14:paraId="6CDE5EB9" w14:textId="77777777" w:rsidR="00CC1EF3" w:rsidRPr="00BA4639" w:rsidRDefault="00CC1EF3" w:rsidP="00C4347A">
      <w:pPr>
        <w:pStyle w:val="ListParagraph"/>
        <w:ind w:left="1440"/>
        <w:rPr>
          <w:rFonts w:eastAsia="Times New Roman" w:cstheme="minorHAnsi"/>
          <w:sz w:val="22"/>
        </w:rPr>
      </w:pPr>
    </w:p>
    <w:p w14:paraId="29E4BF44" w14:textId="77777777" w:rsidR="00CE5B94" w:rsidRPr="00BA4639" w:rsidRDefault="00CE5B94" w:rsidP="00CE5B94">
      <w:pPr>
        <w:pStyle w:val="ListParagraph"/>
        <w:numPr>
          <w:ilvl w:val="1"/>
          <w:numId w:val="48"/>
        </w:numPr>
        <w:rPr>
          <w:rFonts w:eastAsia="Times New Roman" w:cstheme="minorHAnsi"/>
          <w:sz w:val="22"/>
        </w:rPr>
      </w:pPr>
      <w:r w:rsidRPr="00BA4639">
        <w:rPr>
          <w:rFonts w:eastAsia="Times New Roman" w:cstheme="minorHAnsi"/>
          <w:sz w:val="22"/>
        </w:rPr>
        <w:t xml:space="preserve">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will assist in the evaluation of the teacher candidate’s performance and provide time for consultation with the College/University concerning the teacher candidate, as needed. </w:t>
      </w:r>
    </w:p>
    <w:p w14:paraId="478A6872" w14:textId="77777777" w:rsidR="007266A4" w:rsidRPr="00BA4639" w:rsidRDefault="0015485A" w:rsidP="00B34C73">
      <w:pPr>
        <w:numPr>
          <w:ilvl w:val="1"/>
          <w:numId w:val="48"/>
        </w:numPr>
        <w:spacing w:after="0"/>
        <w:rPr>
          <w:rFonts w:cstheme="minorHAnsi"/>
          <w:sz w:val="22"/>
        </w:rPr>
      </w:pPr>
      <w:r w:rsidRPr="00BA4639">
        <w:rPr>
          <w:rFonts w:cstheme="minorHAnsi"/>
          <w:sz w:val="22"/>
        </w:rPr>
        <w:t xml:space="preserve">The </w:t>
      </w:r>
      <w:proofErr w:type="gramStart"/>
      <w:r w:rsidRPr="00BA4639">
        <w:rPr>
          <w:rFonts w:cstheme="minorHAnsi"/>
          <w:sz w:val="22"/>
        </w:rPr>
        <w:t>District’s</w:t>
      </w:r>
      <w:proofErr w:type="gramEnd"/>
      <w:r w:rsidRPr="00BA4639">
        <w:rPr>
          <w:rFonts w:cstheme="minorHAnsi"/>
          <w:sz w:val="22"/>
        </w:rPr>
        <w:t xml:space="preserve"> cooperating teachers will complete, on behalf of the teacher candidate, the agreed-upon forms necessary to the submission of a Minnesota State professional teacher licensing application.</w:t>
      </w:r>
    </w:p>
    <w:p w14:paraId="23D5C7F7" w14:textId="77777777" w:rsidR="00BA55F9" w:rsidRPr="00BA4639" w:rsidRDefault="00BA55F9" w:rsidP="00BA55F9">
      <w:pPr>
        <w:spacing w:after="0"/>
        <w:ind w:left="1440"/>
        <w:rPr>
          <w:rFonts w:cstheme="minorHAnsi"/>
          <w:sz w:val="22"/>
        </w:rPr>
      </w:pPr>
    </w:p>
    <w:p w14:paraId="5B650D72" w14:textId="77777777" w:rsidR="00BA55F9" w:rsidRPr="00BA4639" w:rsidRDefault="00AD0FD9">
      <w:pPr>
        <w:numPr>
          <w:ilvl w:val="1"/>
          <w:numId w:val="48"/>
        </w:numPr>
        <w:spacing w:after="0"/>
        <w:rPr>
          <w:rFonts w:cstheme="minorHAnsi"/>
          <w:sz w:val="22"/>
        </w:rPr>
      </w:pPr>
      <w:r w:rsidRPr="00BA4639">
        <w:rPr>
          <w:rFonts w:cstheme="minorHAnsi"/>
          <w:sz w:val="22"/>
        </w:rPr>
        <w:t xml:space="preserve">The </w:t>
      </w:r>
      <w:proofErr w:type="gramStart"/>
      <w:r w:rsidRPr="00BA4639">
        <w:rPr>
          <w:rFonts w:cstheme="minorHAnsi"/>
          <w:sz w:val="22"/>
        </w:rPr>
        <w:t>District</w:t>
      </w:r>
      <w:proofErr w:type="gramEnd"/>
      <w:r w:rsidRPr="00BA4639">
        <w:rPr>
          <w:rFonts w:cstheme="minorHAnsi"/>
          <w:sz w:val="22"/>
        </w:rPr>
        <w:t xml:space="preserve"> </w:t>
      </w:r>
      <w:r w:rsidR="00BA55F9" w:rsidRPr="00BA4639">
        <w:rPr>
          <w:rFonts w:cstheme="minorHAnsi"/>
          <w:sz w:val="22"/>
        </w:rPr>
        <w:t xml:space="preserve">shall be </w:t>
      </w:r>
      <w:r w:rsidRPr="00BA4639">
        <w:rPr>
          <w:rFonts w:cstheme="minorHAnsi"/>
          <w:sz w:val="22"/>
        </w:rPr>
        <w:t>responsible for any required background check</w:t>
      </w:r>
      <w:r w:rsidR="00E92CD8" w:rsidRPr="00BA4639">
        <w:rPr>
          <w:rFonts w:cstheme="minorHAnsi"/>
          <w:sz w:val="22"/>
        </w:rPr>
        <w:t>.</w:t>
      </w:r>
      <w:r w:rsidRPr="00BA4639">
        <w:rPr>
          <w:rFonts w:cstheme="minorHAnsi"/>
          <w:sz w:val="22"/>
        </w:rPr>
        <w:t xml:space="preserve"> </w:t>
      </w:r>
    </w:p>
    <w:p w14:paraId="4EC1A987" w14:textId="77777777" w:rsidR="007266A4" w:rsidRPr="00BA4639" w:rsidRDefault="007266A4" w:rsidP="00BA55F9">
      <w:pPr>
        <w:spacing w:after="0"/>
        <w:ind w:left="1440"/>
        <w:rPr>
          <w:rFonts w:cstheme="minorHAnsi"/>
          <w:sz w:val="22"/>
        </w:rPr>
      </w:pPr>
    </w:p>
    <w:p w14:paraId="76917515" w14:textId="77777777" w:rsidR="007266A4" w:rsidRPr="00BA4639" w:rsidRDefault="007266A4" w:rsidP="00672FC8">
      <w:pPr>
        <w:pStyle w:val="ListParagraph"/>
        <w:numPr>
          <w:ilvl w:val="1"/>
          <w:numId w:val="48"/>
        </w:numPr>
        <w:spacing w:after="0"/>
        <w:rPr>
          <w:rFonts w:eastAsia="Times New Roman" w:cstheme="minorHAnsi"/>
          <w:bCs/>
          <w:sz w:val="22"/>
          <w:u w:val="single"/>
        </w:rPr>
      </w:pPr>
      <w:r w:rsidRPr="00BA4639">
        <w:rPr>
          <w:rFonts w:eastAsia="Times New Roman" w:cstheme="minorHAnsi"/>
          <w:bCs/>
          <w:sz w:val="22"/>
          <w:u w:val="single"/>
        </w:rPr>
        <w:t>AMERICANS WITH DISABILITIES ACT (ADA) COMPLIANCE</w:t>
      </w:r>
    </w:p>
    <w:p w14:paraId="4545AD0D" w14:textId="77777777" w:rsidR="007266A4" w:rsidRPr="00BA4639" w:rsidRDefault="007266A4" w:rsidP="007266A4">
      <w:pPr>
        <w:spacing w:after="0"/>
        <w:ind w:left="1440"/>
        <w:contextualSpacing/>
        <w:rPr>
          <w:rFonts w:eastAsia="Times New Roman" w:cstheme="minorHAnsi"/>
          <w:b/>
          <w:sz w:val="22"/>
          <w:u w:val="single"/>
        </w:rPr>
      </w:pPr>
    </w:p>
    <w:p w14:paraId="1D0CA078" w14:textId="77777777" w:rsidR="007266A4" w:rsidRPr="00BA4639" w:rsidRDefault="007266A4" w:rsidP="00672FC8">
      <w:pPr>
        <w:pStyle w:val="ListParagraph"/>
        <w:numPr>
          <w:ilvl w:val="2"/>
          <w:numId w:val="48"/>
        </w:numPr>
        <w:spacing w:after="0"/>
        <w:rPr>
          <w:rFonts w:eastAsia="Times New Roman" w:cstheme="minorHAnsi"/>
          <w:b/>
          <w:sz w:val="22"/>
          <w:u w:val="single"/>
        </w:rPr>
      </w:pPr>
      <w:r w:rsidRPr="00BA4639">
        <w:rPr>
          <w:rFonts w:eastAsia="Times New Roman" w:cstheme="minorHAnsi"/>
          <w:sz w:val="22"/>
        </w:rPr>
        <w:t xml:space="preserve">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agrees that in fulfilling the duties of this Agreement, the District is responsible for complying with the American with Disabilities Act, 42 U.S.C. Chapter 12101 et seq., and any regulations promulgated to the Act.  The University is not responsible for issues or challenges related to compliance with the ADA beyond its own routine use of facilities, services and other areas covered by the ADA.</w:t>
      </w:r>
    </w:p>
    <w:p w14:paraId="0874DFC8" w14:textId="77777777" w:rsidR="007266A4" w:rsidRDefault="007266A4" w:rsidP="007266A4">
      <w:pPr>
        <w:spacing w:after="0"/>
        <w:ind w:left="1440"/>
        <w:contextualSpacing/>
        <w:rPr>
          <w:rFonts w:eastAsia="Times New Roman" w:cstheme="minorHAnsi"/>
          <w:b/>
          <w:sz w:val="22"/>
          <w:u w:val="single"/>
        </w:rPr>
      </w:pPr>
    </w:p>
    <w:p w14:paraId="0A3D04F2" w14:textId="77777777" w:rsidR="006B0C87" w:rsidRPr="00BA4639" w:rsidRDefault="006B0C87" w:rsidP="007266A4">
      <w:pPr>
        <w:spacing w:after="0"/>
        <w:ind w:left="1440"/>
        <w:contextualSpacing/>
        <w:rPr>
          <w:rFonts w:eastAsia="Times New Roman" w:cstheme="minorHAnsi"/>
          <w:b/>
          <w:sz w:val="22"/>
          <w:u w:val="single"/>
        </w:rPr>
      </w:pPr>
    </w:p>
    <w:p w14:paraId="06B9BA60"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t>MUTUAL RESPONSIBILITIES</w:t>
      </w:r>
    </w:p>
    <w:p w14:paraId="1E2FA9A0" w14:textId="77777777" w:rsidR="00BA37AA" w:rsidRPr="00BA4639" w:rsidRDefault="00BA37AA" w:rsidP="00672FC8">
      <w:pPr>
        <w:spacing w:after="0"/>
        <w:contextualSpacing/>
        <w:rPr>
          <w:rFonts w:eastAsia="Times New Roman" w:cstheme="minorHAnsi"/>
          <w:sz w:val="22"/>
        </w:rPr>
      </w:pPr>
    </w:p>
    <w:p w14:paraId="258B342C" w14:textId="39AF016C" w:rsidR="00772EAF" w:rsidRPr="00BA4639" w:rsidRDefault="00591090" w:rsidP="34F81845">
      <w:pPr>
        <w:numPr>
          <w:ilvl w:val="1"/>
          <w:numId w:val="45"/>
        </w:numPr>
        <w:spacing w:after="0"/>
        <w:contextualSpacing/>
        <w:jc w:val="both"/>
        <w:rPr>
          <w:rFonts w:eastAsia="Times New Roman" w:cstheme="minorHAnsi"/>
          <w:sz w:val="22"/>
        </w:rPr>
      </w:pPr>
      <w:r w:rsidRPr="00BA4639">
        <w:rPr>
          <w:rFonts w:cstheme="minorHAnsi"/>
          <w:sz w:val="22"/>
        </w:rPr>
        <w:t xml:space="preserve">The University </w:t>
      </w:r>
      <w:r w:rsidR="1003471B" w:rsidRPr="00BA4639">
        <w:rPr>
          <w:rFonts w:cstheme="minorHAnsi"/>
          <w:sz w:val="22"/>
        </w:rPr>
        <w:t xml:space="preserve">and the </w:t>
      </w:r>
      <w:r w:rsidRPr="00BA4639">
        <w:rPr>
          <w:rFonts w:cstheme="minorHAnsi"/>
          <w:sz w:val="22"/>
        </w:rPr>
        <w:t xml:space="preserve">District will </w:t>
      </w:r>
      <w:r w:rsidR="00EB486B" w:rsidRPr="00BA4639">
        <w:rPr>
          <w:rFonts w:cstheme="minorHAnsi"/>
          <w:sz w:val="22"/>
        </w:rPr>
        <w:t>work together</w:t>
      </w:r>
      <w:r w:rsidR="00BA37AA" w:rsidRPr="00BA4639">
        <w:rPr>
          <w:rFonts w:cstheme="minorHAnsi"/>
          <w:sz w:val="22"/>
        </w:rPr>
        <w:t xml:space="preserve"> on alignment of curriculum, clinical experiences, assessment, and cooperating teacher selection</w:t>
      </w:r>
      <w:r w:rsidR="00E24C03" w:rsidRPr="00BA4639">
        <w:rPr>
          <w:rFonts w:cstheme="minorHAnsi"/>
          <w:sz w:val="22"/>
        </w:rPr>
        <w:t xml:space="preserve"> through regular collaboration and communication across key personnel in the District and Programs. </w:t>
      </w:r>
    </w:p>
    <w:p w14:paraId="764940FC" w14:textId="04FDB337" w:rsidR="34F81845" w:rsidRPr="00BA4639" w:rsidRDefault="34F81845" w:rsidP="34F81845">
      <w:pPr>
        <w:spacing w:after="0"/>
        <w:contextualSpacing/>
        <w:jc w:val="both"/>
        <w:rPr>
          <w:rFonts w:cstheme="minorHAnsi"/>
          <w:sz w:val="22"/>
        </w:rPr>
      </w:pPr>
    </w:p>
    <w:p w14:paraId="685D35AD" w14:textId="77777777" w:rsidR="00D375EE" w:rsidRPr="00BA4639" w:rsidRDefault="007266A4" w:rsidP="007266A4">
      <w:pPr>
        <w:numPr>
          <w:ilvl w:val="1"/>
          <w:numId w:val="45"/>
        </w:numPr>
        <w:spacing w:after="0"/>
        <w:contextualSpacing/>
        <w:rPr>
          <w:rFonts w:eastAsia="Times New Roman" w:cstheme="minorHAnsi"/>
          <w:sz w:val="22"/>
        </w:rPr>
      </w:pPr>
      <w:r w:rsidRPr="00BA4639">
        <w:rPr>
          <w:rFonts w:eastAsia="Times New Roman" w:cstheme="minorHAnsi"/>
          <w:sz w:val="22"/>
        </w:rPr>
        <w:t xml:space="preserve">The University has authority to withdraw, suspend or terminate a </w:t>
      </w:r>
      <w:r w:rsidR="00E24C03" w:rsidRPr="00BA4639">
        <w:rPr>
          <w:rFonts w:eastAsia="Times New Roman" w:cstheme="minorHAnsi"/>
          <w:sz w:val="22"/>
        </w:rPr>
        <w:t>teacher candidate</w:t>
      </w:r>
      <w:r w:rsidRPr="00BA4639">
        <w:rPr>
          <w:rFonts w:eastAsia="Times New Roman" w:cstheme="minorHAnsi"/>
          <w:sz w:val="22"/>
        </w:rPr>
        <w:t xml:space="preserve"> from the program for academic deficiencies, behavioral violations or other sufficient reason subject to applicable procedures afforded to the student teacher.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may unilaterally suspend a </w:t>
      </w:r>
      <w:r w:rsidR="00E77F07" w:rsidRPr="00BA4639">
        <w:rPr>
          <w:rFonts w:eastAsia="Times New Roman" w:cstheme="minorHAnsi"/>
          <w:sz w:val="22"/>
        </w:rPr>
        <w:t>teacher candidate’s</w:t>
      </w:r>
      <w:r w:rsidRPr="00BA4639">
        <w:rPr>
          <w:rFonts w:eastAsia="Times New Roman" w:cstheme="minorHAnsi"/>
          <w:sz w:val="22"/>
        </w:rPr>
        <w:t xml:space="preserve"> participation in the program at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for behavioral or other conduct that, in its good faith judgement, constitutes a threat to the health or safety of District personnel or pupils.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liaison will consult with the University liaison before suspending a student teacher’s participation, except where consultation is not reasonably possible under the circumstances. </w:t>
      </w:r>
    </w:p>
    <w:p w14:paraId="5AE128CE" w14:textId="77777777" w:rsidR="007266A4" w:rsidRPr="00BA4639" w:rsidRDefault="007266A4" w:rsidP="00D375EE">
      <w:pPr>
        <w:spacing w:after="0"/>
        <w:ind w:left="1440"/>
        <w:contextualSpacing/>
        <w:rPr>
          <w:rFonts w:eastAsia="Times New Roman" w:cstheme="minorHAnsi"/>
          <w:sz w:val="22"/>
        </w:rPr>
      </w:pPr>
    </w:p>
    <w:p w14:paraId="0AE74373" w14:textId="77777777" w:rsidR="00991B34" w:rsidRPr="00BA4639" w:rsidRDefault="00991B34" w:rsidP="00672FC8">
      <w:pPr>
        <w:pStyle w:val="ListParagraph"/>
        <w:numPr>
          <w:ilvl w:val="1"/>
          <w:numId w:val="45"/>
        </w:numPr>
        <w:spacing w:after="0"/>
        <w:rPr>
          <w:rFonts w:eastAsia="Times New Roman" w:cstheme="minorHAnsi"/>
          <w:sz w:val="22"/>
        </w:rPr>
      </w:pPr>
      <w:r w:rsidRPr="00BA4639">
        <w:rPr>
          <w:rFonts w:eastAsia="Times New Roman" w:cstheme="minorHAnsi"/>
          <w:sz w:val="22"/>
        </w:rPr>
        <w:t xml:space="preserve">It is understood and agreed by the parties that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has final authority to determine the number of </w:t>
      </w:r>
      <w:r w:rsidR="00E77F07" w:rsidRPr="00BA4639">
        <w:rPr>
          <w:rFonts w:eastAsia="Times New Roman" w:cstheme="minorHAnsi"/>
          <w:sz w:val="22"/>
        </w:rPr>
        <w:t xml:space="preserve">teacher candidates </w:t>
      </w:r>
      <w:r w:rsidRPr="00BA4639">
        <w:rPr>
          <w:rFonts w:eastAsia="Times New Roman" w:cstheme="minorHAnsi"/>
          <w:sz w:val="22"/>
        </w:rPr>
        <w:t xml:space="preserve">it will accept as program participants for each term and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sites to which </w:t>
      </w:r>
      <w:r w:rsidR="006D7DC8" w:rsidRPr="00BA4639">
        <w:rPr>
          <w:rFonts w:eastAsia="Times New Roman" w:cstheme="minorHAnsi"/>
          <w:sz w:val="22"/>
        </w:rPr>
        <w:t>teacher candidates</w:t>
      </w:r>
      <w:r w:rsidRPr="00BA4639">
        <w:rPr>
          <w:rFonts w:eastAsia="Times New Roman" w:cstheme="minorHAnsi"/>
          <w:sz w:val="22"/>
        </w:rPr>
        <w:t xml:space="preserve"> are assigned.   </w:t>
      </w:r>
    </w:p>
    <w:p w14:paraId="651359BC" w14:textId="77777777" w:rsidR="007266A4" w:rsidRPr="00BA4639" w:rsidRDefault="007266A4" w:rsidP="007266A4">
      <w:pPr>
        <w:spacing w:after="0"/>
        <w:ind w:left="1440"/>
        <w:contextualSpacing/>
        <w:rPr>
          <w:rFonts w:eastAsia="Times New Roman" w:cstheme="minorHAnsi"/>
          <w:sz w:val="22"/>
        </w:rPr>
      </w:pPr>
    </w:p>
    <w:p w14:paraId="32665BA9" w14:textId="77777777" w:rsidR="007266A4" w:rsidRPr="00BA4639" w:rsidRDefault="006D7DC8" w:rsidP="007266A4">
      <w:pPr>
        <w:numPr>
          <w:ilvl w:val="1"/>
          <w:numId w:val="45"/>
        </w:numPr>
        <w:spacing w:after="0"/>
        <w:contextualSpacing/>
        <w:rPr>
          <w:rFonts w:eastAsia="Times New Roman" w:cstheme="minorHAnsi"/>
          <w:sz w:val="22"/>
        </w:rPr>
      </w:pPr>
      <w:r w:rsidRPr="00BA4639">
        <w:rPr>
          <w:rFonts w:eastAsia="Times New Roman" w:cstheme="minorHAnsi"/>
          <w:sz w:val="22"/>
        </w:rPr>
        <w:t>Teacher candidates</w:t>
      </w:r>
      <w:r w:rsidR="007266A4" w:rsidRPr="00BA4639">
        <w:rPr>
          <w:rFonts w:eastAsia="Times New Roman" w:cstheme="minorHAnsi"/>
          <w:sz w:val="22"/>
        </w:rPr>
        <w:t xml:space="preserve"> are participants in an educational program, and for the purposes of this Agreement, shall not be considered employees of either the University or the District except as provided in Minn. Stat. § 122A.69.  </w:t>
      </w:r>
      <w:r w:rsidR="00386133" w:rsidRPr="00BA4639">
        <w:rPr>
          <w:rFonts w:eastAsia="Times New Roman" w:cstheme="minorHAnsi"/>
          <w:sz w:val="22"/>
        </w:rPr>
        <w:t>Teacher candidates</w:t>
      </w:r>
      <w:r w:rsidR="007266A4" w:rsidRPr="00BA4639">
        <w:rPr>
          <w:rFonts w:eastAsia="Times New Roman" w:cstheme="minorHAnsi"/>
          <w:sz w:val="22"/>
        </w:rPr>
        <w:t xml:space="preserve"> shall not be entitled or eligible to participate in any benefits or privileges given or extended to employees of the District or University except as provided in Minn. Stat. § 122A.69.  </w:t>
      </w:r>
    </w:p>
    <w:p w14:paraId="1BD73E7C" w14:textId="77777777" w:rsidR="007266A4" w:rsidRPr="00BA4639" w:rsidRDefault="007266A4" w:rsidP="007266A4">
      <w:pPr>
        <w:spacing w:after="0"/>
        <w:ind w:left="720"/>
        <w:contextualSpacing/>
        <w:rPr>
          <w:rFonts w:eastAsia="Times New Roman" w:cstheme="minorHAnsi"/>
          <w:sz w:val="22"/>
        </w:rPr>
      </w:pPr>
    </w:p>
    <w:p w14:paraId="2B84D797" w14:textId="77777777" w:rsidR="007266A4" w:rsidRPr="00BA4639" w:rsidRDefault="007266A4" w:rsidP="34F81845">
      <w:pPr>
        <w:numPr>
          <w:ilvl w:val="0"/>
          <w:numId w:val="45"/>
        </w:numPr>
        <w:spacing w:after="0"/>
        <w:jc w:val="both"/>
        <w:rPr>
          <w:rFonts w:eastAsia="Times New Roman" w:cstheme="minorHAnsi"/>
          <w:b/>
          <w:bCs/>
          <w:sz w:val="22"/>
        </w:rPr>
      </w:pPr>
      <w:r w:rsidRPr="00BA4639">
        <w:rPr>
          <w:rFonts w:eastAsia="Times New Roman" w:cstheme="minorHAnsi"/>
          <w:b/>
          <w:bCs/>
          <w:color w:val="000000"/>
          <w:sz w:val="22"/>
          <w:u w:val="single"/>
        </w:rPr>
        <w:t>INSURANCE</w:t>
      </w:r>
      <w:r w:rsidRPr="00BA4639">
        <w:rPr>
          <w:rFonts w:eastAsia="Times New Roman" w:cstheme="minorHAnsi"/>
          <w:b/>
          <w:bCs/>
          <w:color w:val="000000"/>
          <w:sz w:val="22"/>
        </w:rPr>
        <w:t xml:space="preserve">.   </w:t>
      </w:r>
      <w:r w:rsidRPr="00BA4639">
        <w:rPr>
          <w:rFonts w:eastAsia="Times New Roman" w:cstheme="minorHAnsi"/>
          <w:sz w:val="22"/>
        </w:rPr>
        <w:t xml:space="preserve">Each party, at its sole expense and </w:t>
      </w:r>
      <w:proofErr w:type="gramStart"/>
      <w:r w:rsidRPr="00BA4639">
        <w:rPr>
          <w:rFonts w:eastAsia="Times New Roman" w:cstheme="minorHAnsi"/>
          <w:sz w:val="22"/>
        </w:rPr>
        <w:t>at all times</w:t>
      </w:r>
      <w:proofErr w:type="gramEnd"/>
      <w:r w:rsidRPr="00BA4639">
        <w:rPr>
          <w:rFonts w:eastAsia="Times New Roman" w:cstheme="minorHAnsi"/>
          <w:sz w:val="22"/>
        </w:rPr>
        <w:t xml:space="preserve"> during the term of this Agreement, shall secure and maintain the following insurances (or comparable coverage under a program of self-insurance) covering itself and its employees who perform any work, duties or obligations in connection with this Agreement. </w:t>
      </w:r>
    </w:p>
    <w:p w14:paraId="224F8CB5" w14:textId="77777777" w:rsidR="007266A4" w:rsidRPr="00BA4639" w:rsidRDefault="007266A4" w:rsidP="007266A4">
      <w:pPr>
        <w:spacing w:after="0"/>
        <w:ind w:left="720"/>
        <w:jc w:val="both"/>
        <w:rPr>
          <w:rFonts w:eastAsia="Times New Roman" w:cstheme="minorHAnsi"/>
          <w:b/>
          <w:sz w:val="22"/>
        </w:rPr>
      </w:pPr>
    </w:p>
    <w:p w14:paraId="60D5AEDA" w14:textId="77777777" w:rsidR="007266A4" w:rsidRPr="00BA4639" w:rsidRDefault="007266A4" w:rsidP="34F81845">
      <w:pPr>
        <w:spacing w:after="0"/>
        <w:ind w:left="720"/>
        <w:jc w:val="both"/>
        <w:rPr>
          <w:rFonts w:eastAsia="Times New Roman" w:cstheme="minorHAnsi"/>
          <w:b/>
          <w:bCs/>
          <w:sz w:val="22"/>
        </w:rPr>
      </w:pPr>
      <w:r w:rsidRPr="00BA4639">
        <w:rPr>
          <w:rFonts w:eastAsia="Times New Roman" w:cstheme="minorHAnsi"/>
          <w:sz w:val="22"/>
        </w:rPr>
        <w:t>a.</w:t>
      </w:r>
      <w:r w:rsidRPr="00BA4639">
        <w:rPr>
          <w:rFonts w:cstheme="minorHAnsi"/>
          <w:sz w:val="22"/>
        </w:rPr>
        <w:tab/>
      </w:r>
      <w:r w:rsidRPr="00BA4639">
        <w:rPr>
          <w:rFonts w:eastAsia="Times New Roman" w:cstheme="minorHAnsi"/>
          <w:b/>
          <w:bCs/>
          <w:sz w:val="22"/>
        </w:rPr>
        <w:t>Commercial General Liability Insurance</w:t>
      </w:r>
    </w:p>
    <w:p w14:paraId="00A1DCC2" w14:textId="77777777" w:rsidR="007266A4" w:rsidRPr="00BA4639" w:rsidRDefault="007266A4" w:rsidP="00BA55F9">
      <w:pPr>
        <w:spacing w:after="0"/>
        <w:ind w:left="1440"/>
        <w:jc w:val="both"/>
        <w:rPr>
          <w:rFonts w:eastAsia="Times New Roman" w:cstheme="minorHAnsi"/>
          <w:sz w:val="22"/>
        </w:rPr>
      </w:pPr>
      <w:r w:rsidRPr="00BA4639">
        <w:rPr>
          <w:rFonts w:eastAsia="Times New Roman" w:cstheme="minorHAnsi"/>
          <w:sz w:val="22"/>
        </w:rPr>
        <w:t xml:space="preserve">The University will maintain Commercial General Liability insurance in conformance with the Tort Claims limits set forth in Minn. Stat. 3.736, subd. 4, with </w:t>
      </w:r>
      <w:proofErr w:type="gramStart"/>
      <w:r w:rsidRPr="00BA4639">
        <w:rPr>
          <w:rFonts w:eastAsia="Times New Roman" w:cstheme="minorHAnsi"/>
          <w:sz w:val="22"/>
        </w:rPr>
        <w:t>limits</w:t>
      </w:r>
      <w:proofErr w:type="gramEnd"/>
      <w:r w:rsidRPr="00BA4639">
        <w:rPr>
          <w:rFonts w:eastAsia="Times New Roman" w:cstheme="minorHAnsi"/>
          <w:sz w:val="22"/>
        </w:rPr>
        <w:t xml:space="preserve"> not less than $500,000 per person and $1,500,000 per occurrence for bodily injury and property damage.</w:t>
      </w:r>
    </w:p>
    <w:p w14:paraId="5C9E9FBE" w14:textId="77777777" w:rsidR="007266A4" w:rsidRPr="00BA4639" w:rsidRDefault="007266A4" w:rsidP="34F81845">
      <w:pPr>
        <w:spacing w:after="0"/>
        <w:ind w:left="720"/>
        <w:jc w:val="both"/>
        <w:rPr>
          <w:rFonts w:eastAsia="Times New Roman" w:cstheme="minorHAnsi"/>
          <w:sz w:val="22"/>
        </w:rPr>
      </w:pPr>
    </w:p>
    <w:p w14:paraId="4C632EBD" w14:textId="77777777" w:rsidR="00C4347A" w:rsidRPr="00BA4639" w:rsidRDefault="00C4347A" w:rsidP="34F81845">
      <w:pPr>
        <w:spacing w:after="0"/>
        <w:ind w:left="1440"/>
        <w:jc w:val="both"/>
        <w:rPr>
          <w:rFonts w:eastAsia="Times New Roman" w:cstheme="minorHAnsi"/>
          <w:sz w:val="22"/>
        </w:rPr>
      </w:pPr>
    </w:p>
    <w:p w14:paraId="1404F17D" w14:textId="77777777" w:rsidR="007266A4" w:rsidRPr="00BA4639" w:rsidRDefault="007266A4" w:rsidP="657CE1DE">
      <w:pPr>
        <w:spacing w:after="0"/>
        <w:ind w:left="1440"/>
        <w:jc w:val="both"/>
        <w:rPr>
          <w:rFonts w:eastAsia="Times New Roman"/>
          <w:sz w:val="22"/>
        </w:rPr>
      </w:pPr>
      <w:r w:rsidRPr="657CE1DE">
        <w:rPr>
          <w:rFonts w:eastAsia="Times New Roman"/>
          <w:sz w:val="22"/>
        </w:rPr>
        <w:t xml:space="preserve">The </w:t>
      </w:r>
      <w:bookmarkStart w:id="0" w:name="_Int_53xCqNK3"/>
      <w:proofErr w:type="gramStart"/>
      <w:r w:rsidRPr="657CE1DE">
        <w:rPr>
          <w:rFonts w:eastAsia="Times New Roman"/>
          <w:sz w:val="22"/>
        </w:rPr>
        <w:t>District</w:t>
      </w:r>
      <w:bookmarkEnd w:id="0"/>
      <w:proofErr w:type="gramEnd"/>
      <w:r w:rsidRPr="657CE1DE">
        <w:rPr>
          <w:rFonts w:eastAsia="Times New Roman"/>
          <w:sz w:val="22"/>
        </w:rPr>
        <w:t xml:space="preserve"> will maintain Commercial General Liability insurance in conformance with the Tort Claims limits set forth in Minn. Stat. Chapter 466, with </w:t>
      </w:r>
      <w:proofErr w:type="gramStart"/>
      <w:r w:rsidRPr="657CE1DE">
        <w:rPr>
          <w:rFonts w:eastAsia="Times New Roman"/>
          <w:sz w:val="22"/>
        </w:rPr>
        <w:t>limits</w:t>
      </w:r>
      <w:proofErr w:type="gramEnd"/>
      <w:r w:rsidRPr="657CE1DE">
        <w:rPr>
          <w:rFonts w:eastAsia="Times New Roman"/>
          <w:sz w:val="22"/>
        </w:rPr>
        <w:t xml:space="preserve"> not less than $500,000 per claimant and $1,500,000 per occurrence for bodily injury and property damage. </w:t>
      </w:r>
    </w:p>
    <w:p w14:paraId="1CB1004F" w14:textId="77777777" w:rsidR="007266A4" w:rsidRPr="00BA4639" w:rsidRDefault="007266A4" w:rsidP="34F81845">
      <w:pPr>
        <w:spacing w:after="0"/>
        <w:ind w:left="720"/>
        <w:jc w:val="both"/>
        <w:rPr>
          <w:rFonts w:eastAsia="Times New Roman" w:cstheme="minorHAnsi"/>
          <w:sz w:val="22"/>
        </w:rPr>
      </w:pPr>
    </w:p>
    <w:p w14:paraId="4D659D82" w14:textId="77777777" w:rsidR="007266A4" w:rsidRPr="00BA4639" w:rsidRDefault="007266A4" w:rsidP="34F81845">
      <w:pPr>
        <w:spacing w:after="0"/>
        <w:ind w:left="720"/>
        <w:jc w:val="both"/>
        <w:rPr>
          <w:rFonts w:eastAsia="Times New Roman" w:cstheme="minorHAnsi"/>
          <w:b/>
          <w:bCs/>
          <w:sz w:val="22"/>
        </w:rPr>
      </w:pPr>
      <w:r w:rsidRPr="00BA4639">
        <w:rPr>
          <w:rFonts w:eastAsia="Times New Roman" w:cstheme="minorHAnsi"/>
          <w:sz w:val="22"/>
        </w:rPr>
        <w:t>b.</w:t>
      </w:r>
      <w:r w:rsidRPr="00BA4639">
        <w:rPr>
          <w:rFonts w:cstheme="minorHAnsi"/>
          <w:sz w:val="22"/>
        </w:rPr>
        <w:tab/>
      </w:r>
      <w:r w:rsidRPr="00BA4639">
        <w:rPr>
          <w:rFonts w:eastAsia="Times New Roman" w:cstheme="minorHAnsi"/>
          <w:b/>
          <w:bCs/>
          <w:sz w:val="22"/>
        </w:rPr>
        <w:t>Professional Liability Insurance</w:t>
      </w:r>
    </w:p>
    <w:p w14:paraId="4E5850A7" w14:textId="77777777" w:rsidR="007266A4" w:rsidRPr="00BA4639" w:rsidRDefault="007266A4" w:rsidP="657CE1DE">
      <w:pPr>
        <w:spacing w:after="0"/>
        <w:ind w:left="1440"/>
        <w:jc w:val="both"/>
        <w:rPr>
          <w:rFonts w:eastAsia="Times New Roman"/>
          <w:sz w:val="22"/>
        </w:rPr>
      </w:pPr>
      <w:r w:rsidRPr="657CE1DE">
        <w:rPr>
          <w:rFonts w:eastAsia="Times New Roman"/>
          <w:sz w:val="22"/>
        </w:rPr>
        <w:t xml:space="preserve">The </w:t>
      </w:r>
      <w:bookmarkStart w:id="1" w:name="_Int_vbJYZVG5"/>
      <w:proofErr w:type="gramStart"/>
      <w:r w:rsidRPr="657CE1DE">
        <w:rPr>
          <w:rFonts w:eastAsia="Times New Roman"/>
          <w:sz w:val="22"/>
        </w:rPr>
        <w:t>District</w:t>
      </w:r>
      <w:bookmarkEnd w:id="1"/>
      <w:proofErr w:type="gramEnd"/>
      <w:r w:rsidRPr="657CE1DE">
        <w:rPr>
          <w:rFonts w:eastAsia="Times New Roman"/>
          <w:sz w:val="22"/>
        </w:rPr>
        <w:t xml:space="preserve"> will maintain Professional Liability insurance covering itself and its employees, agents or assigns with </w:t>
      </w:r>
      <w:proofErr w:type="gramStart"/>
      <w:r w:rsidRPr="657CE1DE">
        <w:rPr>
          <w:rFonts w:eastAsia="Times New Roman"/>
          <w:sz w:val="22"/>
        </w:rPr>
        <w:t>limits</w:t>
      </w:r>
      <w:proofErr w:type="gramEnd"/>
      <w:r w:rsidRPr="657CE1DE">
        <w:rPr>
          <w:rFonts w:eastAsia="Times New Roman"/>
          <w:sz w:val="22"/>
        </w:rPr>
        <w:t xml:space="preserve"> not less than $500,000 per claimant and $1,500,000 per occurrence. </w:t>
      </w:r>
    </w:p>
    <w:p w14:paraId="2D1AFB00" w14:textId="77777777" w:rsidR="007266A4" w:rsidRPr="00BA4639" w:rsidRDefault="007266A4" w:rsidP="34F81845">
      <w:pPr>
        <w:spacing w:after="0"/>
        <w:ind w:left="720"/>
        <w:jc w:val="both"/>
        <w:rPr>
          <w:rFonts w:eastAsia="Times New Roman" w:cstheme="minorHAnsi"/>
          <w:sz w:val="22"/>
        </w:rPr>
      </w:pPr>
    </w:p>
    <w:p w14:paraId="7F1BEACA" w14:textId="77777777" w:rsidR="007266A4" w:rsidRPr="00BA4639" w:rsidRDefault="007266A4" w:rsidP="00BA55F9">
      <w:pPr>
        <w:spacing w:after="240"/>
        <w:ind w:left="1440"/>
        <w:jc w:val="both"/>
        <w:outlineLvl w:val="1"/>
        <w:rPr>
          <w:rFonts w:eastAsia="Times New Roman" w:cstheme="minorHAnsi"/>
          <w:sz w:val="22"/>
        </w:rPr>
      </w:pPr>
      <w:r w:rsidRPr="00BA4639">
        <w:rPr>
          <w:rFonts w:eastAsia="Times New Roman" w:cstheme="minorHAnsi"/>
          <w:sz w:val="22"/>
        </w:rPr>
        <w:t xml:space="preserve">If insurance covered by claims-made policies is discontinued, then extended reporting period coverage must be obtained and evidence of such coverage shall be provided to the other party.  </w:t>
      </w:r>
    </w:p>
    <w:p w14:paraId="6D0B45A2" w14:textId="77777777" w:rsidR="007266A4" w:rsidRPr="00BA4639" w:rsidRDefault="007266A4" w:rsidP="34F81845">
      <w:pPr>
        <w:spacing w:after="0"/>
        <w:ind w:left="720"/>
        <w:jc w:val="both"/>
        <w:rPr>
          <w:rFonts w:eastAsia="Times New Roman" w:cstheme="minorHAnsi"/>
          <w:b/>
          <w:bCs/>
          <w:sz w:val="22"/>
        </w:rPr>
      </w:pPr>
      <w:r w:rsidRPr="00BA4639">
        <w:rPr>
          <w:rFonts w:eastAsia="Times New Roman" w:cstheme="minorHAnsi"/>
          <w:sz w:val="22"/>
        </w:rPr>
        <w:t>c.</w:t>
      </w:r>
      <w:r w:rsidRPr="00BA4639">
        <w:rPr>
          <w:rFonts w:cstheme="minorHAnsi"/>
          <w:sz w:val="22"/>
        </w:rPr>
        <w:tab/>
      </w:r>
      <w:r w:rsidRPr="00BA4639">
        <w:rPr>
          <w:rFonts w:eastAsia="Times New Roman" w:cstheme="minorHAnsi"/>
          <w:b/>
          <w:bCs/>
          <w:sz w:val="22"/>
        </w:rPr>
        <w:t>Additional Conditions:</w:t>
      </w:r>
    </w:p>
    <w:p w14:paraId="647B5A99" w14:textId="08233C56" w:rsidR="007266A4" w:rsidRPr="00BA4639" w:rsidRDefault="007266A4" w:rsidP="657CE1DE">
      <w:pPr>
        <w:spacing w:after="0"/>
        <w:ind w:left="1440"/>
        <w:jc w:val="both"/>
        <w:rPr>
          <w:rFonts w:eastAsia="Times New Roman"/>
          <w:sz w:val="22"/>
        </w:rPr>
      </w:pPr>
      <w:r w:rsidRPr="657CE1DE">
        <w:rPr>
          <w:rFonts w:eastAsia="Times New Roman"/>
          <w:sz w:val="22"/>
        </w:rPr>
        <w:t xml:space="preserve">Each party shall </w:t>
      </w:r>
      <w:r w:rsidR="4FB659EB" w:rsidRPr="657CE1DE">
        <w:rPr>
          <w:rFonts w:eastAsia="Times New Roman"/>
          <w:sz w:val="22"/>
        </w:rPr>
        <w:t>provide</w:t>
      </w:r>
      <w:r w:rsidRPr="657CE1DE">
        <w:rPr>
          <w:rFonts w:eastAsia="Times New Roman"/>
          <w:sz w:val="22"/>
        </w:rPr>
        <w:t xml:space="preserve"> the other party upon request certificates of insurance or self-insurance evidencing the required coverage.</w:t>
      </w:r>
    </w:p>
    <w:p w14:paraId="6B4F9E6F" w14:textId="77777777" w:rsidR="007266A4" w:rsidRPr="00BA4639" w:rsidRDefault="007266A4" w:rsidP="34F81845">
      <w:pPr>
        <w:spacing w:after="0"/>
        <w:ind w:left="720"/>
        <w:jc w:val="both"/>
        <w:rPr>
          <w:rFonts w:eastAsia="Times New Roman" w:cstheme="minorHAnsi"/>
          <w:sz w:val="22"/>
        </w:rPr>
      </w:pPr>
    </w:p>
    <w:p w14:paraId="687DF604" w14:textId="460E2D16" w:rsidR="007266A4" w:rsidRPr="00BA4639" w:rsidRDefault="007266A4" w:rsidP="34F81845">
      <w:pPr>
        <w:spacing w:after="0"/>
        <w:ind w:left="1440"/>
        <w:contextualSpacing/>
        <w:rPr>
          <w:rFonts w:eastAsia="Times New Roman" w:cstheme="minorHAnsi"/>
          <w:sz w:val="22"/>
        </w:rPr>
      </w:pPr>
      <w:r w:rsidRPr="00BA4639">
        <w:rPr>
          <w:rFonts w:eastAsia="Times New Roman" w:cstheme="minorHAnsi"/>
          <w:sz w:val="22"/>
        </w:rPr>
        <w:t xml:space="preserve">If </w:t>
      </w:r>
      <w:r w:rsidR="25C99D52" w:rsidRPr="00BA4639">
        <w:rPr>
          <w:rFonts w:eastAsia="Times New Roman" w:cstheme="minorHAnsi"/>
          <w:sz w:val="22"/>
        </w:rPr>
        <w:t xml:space="preserve">the </w:t>
      </w:r>
      <w:r w:rsidRPr="00BA4639">
        <w:rPr>
          <w:rFonts w:eastAsia="Times New Roman" w:cstheme="minorHAnsi"/>
          <w:sz w:val="22"/>
        </w:rPr>
        <w:t xml:space="preserve">District receives a cancellation notice from an insurance carrier affording coverage herein, </w:t>
      </w:r>
      <w:r w:rsidR="3279B680" w:rsidRPr="00BA4639">
        <w:rPr>
          <w:rFonts w:eastAsia="Times New Roman" w:cstheme="minorHAnsi"/>
          <w:sz w:val="22"/>
        </w:rPr>
        <w:t xml:space="preserve">the </w:t>
      </w:r>
      <w:r w:rsidRPr="00BA4639">
        <w:rPr>
          <w:rFonts w:eastAsia="Times New Roman" w:cstheme="minorHAnsi"/>
          <w:sz w:val="22"/>
        </w:rPr>
        <w:t xml:space="preserve">District agrees to notify the University within five (5) business days with a copy of the cancellation notice, unless </w:t>
      </w:r>
      <w:r w:rsidR="3E43EB2E" w:rsidRPr="00BA4639">
        <w:rPr>
          <w:rFonts w:eastAsia="Times New Roman" w:cstheme="minorHAnsi"/>
          <w:sz w:val="22"/>
        </w:rPr>
        <w:t xml:space="preserve">the </w:t>
      </w:r>
      <w:r w:rsidRPr="00BA4639">
        <w:rPr>
          <w:rFonts w:eastAsia="Times New Roman" w:cstheme="minorHAnsi"/>
          <w:sz w:val="22"/>
        </w:rPr>
        <w:t>District’s policy(</w:t>
      </w:r>
      <w:proofErr w:type="spellStart"/>
      <w:r w:rsidRPr="00BA4639">
        <w:rPr>
          <w:rFonts w:eastAsia="Times New Roman" w:cstheme="minorHAnsi"/>
          <w:sz w:val="22"/>
        </w:rPr>
        <w:t>ies</w:t>
      </w:r>
      <w:proofErr w:type="spellEnd"/>
      <w:r w:rsidRPr="00BA4639">
        <w:rPr>
          <w:rFonts w:eastAsia="Times New Roman" w:cstheme="minorHAnsi"/>
          <w:sz w:val="22"/>
        </w:rPr>
        <w:t>) contain a provision that coverage afforded under the policy(</w:t>
      </w:r>
      <w:proofErr w:type="spellStart"/>
      <w:r w:rsidRPr="00BA4639">
        <w:rPr>
          <w:rFonts w:eastAsia="Times New Roman" w:cstheme="minorHAnsi"/>
          <w:sz w:val="22"/>
        </w:rPr>
        <w:t>ies</w:t>
      </w:r>
      <w:proofErr w:type="spellEnd"/>
      <w:r w:rsidRPr="00BA4639">
        <w:rPr>
          <w:rFonts w:eastAsia="Times New Roman" w:cstheme="minorHAnsi"/>
          <w:sz w:val="22"/>
        </w:rPr>
        <w:t xml:space="preserve">) will not be cancelled without at least thirty (30) days advance written notice to the University. </w:t>
      </w:r>
    </w:p>
    <w:p w14:paraId="4353F4A9" w14:textId="77777777" w:rsidR="0096588D" w:rsidRPr="00BA4639" w:rsidRDefault="0096588D" w:rsidP="34F81845">
      <w:pPr>
        <w:spacing w:after="0"/>
        <w:ind w:left="720"/>
        <w:contextualSpacing/>
        <w:rPr>
          <w:rFonts w:eastAsia="Times New Roman" w:cstheme="minorHAnsi"/>
          <w:sz w:val="22"/>
        </w:rPr>
      </w:pPr>
    </w:p>
    <w:p w14:paraId="06DDBEE1" w14:textId="77777777" w:rsidR="007266A4" w:rsidRPr="00BA4639" w:rsidRDefault="007266A4" w:rsidP="00BA55F9">
      <w:pPr>
        <w:spacing w:after="0"/>
        <w:ind w:left="1440"/>
        <w:jc w:val="both"/>
        <w:rPr>
          <w:rFonts w:eastAsia="Times New Roman" w:cstheme="minorHAnsi"/>
          <w:sz w:val="22"/>
        </w:rPr>
      </w:pPr>
      <w:r w:rsidRPr="00BA4639">
        <w:rPr>
          <w:rFonts w:eastAsia="Times New Roman" w:cstheme="minorHAnsi"/>
          <w:sz w:val="22"/>
        </w:rPr>
        <w:t xml:space="preserve">Each party, at its sole expense, shall provide and maintain workers’ compensation insurance as such </w:t>
      </w:r>
      <w:proofErr w:type="gramStart"/>
      <w:r w:rsidRPr="00BA4639">
        <w:rPr>
          <w:rFonts w:eastAsia="Times New Roman" w:cstheme="minorHAnsi"/>
          <w:sz w:val="22"/>
        </w:rPr>
        <w:t>party</w:t>
      </w:r>
      <w:proofErr w:type="gramEnd"/>
      <w:r w:rsidRPr="00BA4639">
        <w:rPr>
          <w:rFonts w:eastAsia="Times New Roman" w:cstheme="minorHAnsi"/>
          <w:sz w:val="22"/>
        </w:rPr>
        <w:t xml:space="preserve"> may be required to obtain by law. The University is self-insured for Workers’ Compensation purposes, and any such insurance extends only to employees of the University, not to students.</w:t>
      </w:r>
    </w:p>
    <w:p w14:paraId="03F07C28" w14:textId="77777777" w:rsidR="007266A4" w:rsidRPr="00BA4639" w:rsidRDefault="007266A4" w:rsidP="007266A4">
      <w:pPr>
        <w:spacing w:after="0"/>
        <w:ind w:left="720"/>
        <w:jc w:val="both"/>
        <w:rPr>
          <w:rFonts w:eastAsia="Times New Roman" w:cstheme="minorHAnsi"/>
          <w:sz w:val="22"/>
        </w:rPr>
      </w:pPr>
    </w:p>
    <w:p w14:paraId="3BD7C9C5"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t>EMERGENCY MEDICAL CARE &amp; INFECTIOUS DISEASE EXPOSURE</w:t>
      </w:r>
    </w:p>
    <w:p w14:paraId="60647018" w14:textId="77777777" w:rsidR="007266A4" w:rsidRPr="00BA4639" w:rsidRDefault="007266A4" w:rsidP="007266A4">
      <w:pPr>
        <w:spacing w:after="0"/>
        <w:rPr>
          <w:rFonts w:eastAsia="Times New Roman" w:cstheme="minorHAnsi"/>
          <w:sz w:val="22"/>
        </w:rPr>
      </w:pPr>
    </w:p>
    <w:p w14:paraId="082D2748" w14:textId="77777777" w:rsidR="007266A4" w:rsidRPr="00BA4639" w:rsidRDefault="007266A4" w:rsidP="007266A4">
      <w:pPr>
        <w:numPr>
          <w:ilvl w:val="1"/>
          <w:numId w:val="45"/>
        </w:numPr>
        <w:spacing w:after="0"/>
        <w:contextualSpacing/>
        <w:rPr>
          <w:rFonts w:eastAsia="Times New Roman" w:cstheme="minorHAnsi"/>
          <w:sz w:val="22"/>
        </w:rPr>
      </w:pPr>
      <w:r w:rsidRPr="00BA4639">
        <w:rPr>
          <w:rFonts w:eastAsia="Times New Roman" w:cstheme="minorHAnsi"/>
          <w:sz w:val="22"/>
        </w:rPr>
        <w:t xml:space="preserve">Any emergency medical care available </w:t>
      </w:r>
      <w:proofErr w:type="gramStart"/>
      <w:r w:rsidRPr="00BA4639">
        <w:rPr>
          <w:rFonts w:eastAsia="Times New Roman" w:cstheme="minorHAnsi"/>
          <w:sz w:val="22"/>
        </w:rPr>
        <w:t>at</w:t>
      </w:r>
      <w:proofErr w:type="gramEnd"/>
      <w:r w:rsidRPr="00BA4639">
        <w:rPr>
          <w:rFonts w:eastAsia="Times New Roman" w:cstheme="minorHAnsi"/>
          <w:sz w:val="22"/>
        </w:rPr>
        <w:t xml:space="preserve">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will be available to </w:t>
      </w:r>
      <w:proofErr w:type="gramStart"/>
      <w:r w:rsidRPr="00BA4639">
        <w:rPr>
          <w:rFonts w:eastAsia="Times New Roman" w:cstheme="minorHAnsi"/>
          <w:sz w:val="22"/>
        </w:rPr>
        <w:t>University</w:t>
      </w:r>
      <w:proofErr w:type="gramEnd"/>
      <w:r w:rsidRPr="00BA4639">
        <w:rPr>
          <w:rFonts w:eastAsia="Times New Roman" w:cstheme="minorHAnsi"/>
          <w:sz w:val="22"/>
        </w:rPr>
        <w:t xml:space="preserve"> faculty and students.  University faculty and students will be responsible for payment of charges attributable to their individual emergency medical care at either the District or the University.</w:t>
      </w:r>
    </w:p>
    <w:p w14:paraId="4748B179" w14:textId="77777777" w:rsidR="007266A4" w:rsidRPr="00BA4639" w:rsidRDefault="007266A4" w:rsidP="007266A4">
      <w:pPr>
        <w:spacing w:after="0"/>
        <w:rPr>
          <w:rFonts w:eastAsia="Times New Roman" w:cstheme="minorHAnsi"/>
          <w:sz w:val="22"/>
        </w:rPr>
      </w:pPr>
    </w:p>
    <w:p w14:paraId="4ACD5143" w14:textId="77777777" w:rsidR="007266A4" w:rsidRPr="00BA4639" w:rsidRDefault="007266A4" w:rsidP="007266A4">
      <w:pPr>
        <w:numPr>
          <w:ilvl w:val="1"/>
          <w:numId w:val="45"/>
        </w:numPr>
        <w:spacing w:after="0"/>
        <w:contextualSpacing/>
        <w:rPr>
          <w:rFonts w:eastAsia="Times New Roman" w:cstheme="minorHAnsi"/>
          <w:sz w:val="22"/>
        </w:rPr>
      </w:pPr>
      <w:r w:rsidRPr="00BA4639">
        <w:rPr>
          <w:rFonts w:eastAsia="Times New Roman" w:cstheme="minorHAnsi"/>
          <w:sz w:val="22"/>
        </w:rPr>
        <w:t xml:space="preserve">Any University faculty member or student who is injured or becomes ill while at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shall immediately report the injury or illness to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and receive treatment (if available) at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or obtain other appropriate treatment as they choose.  Any hospital or medical costs arising from such injury or illness shall be the sole responsibility of the University faculty member or student who receives the treatment and not the responsibility of the District or the University.</w:t>
      </w:r>
    </w:p>
    <w:p w14:paraId="41B35D2B" w14:textId="77777777" w:rsidR="007266A4" w:rsidRPr="00BA4639" w:rsidRDefault="007266A4" w:rsidP="007266A4">
      <w:pPr>
        <w:spacing w:after="0"/>
        <w:rPr>
          <w:rFonts w:eastAsia="Times New Roman" w:cstheme="minorHAnsi"/>
          <w:sz w:val="22"/>
        </w:rPr>
      </w:pPr>
    </w:p>
    <w:p w14:paraId="190A0EB1"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t>LIABILITY</w:t>
      </w:r>
    </w:p>
    <w:p w14:paraId="31E26E80" w14:textId="77777777" w:rsidR="007266A4" w:rsidRPr="00BA4639" w:rsidRDefault="007266A4" w:rsidP="007266A4">
      <w:pPr>
        <w:spacing w:after="0"/>
        <w:rPr>
          <w:rFonts w:eastAsia="Times New Roman" w:cstheme="minorHAnsi"/>
          <w:sz w:val="22"/>
        </w:rPr>
      </w:pPr>
    </w:p>
    <w:p w14:paraId="56B5E1F1" w14:textId="77777777" w:rsidR="007266A4" w:rsidRPr="00BA4639" w:rsidRDefault="007266A4" w:rsidP="007266A4">
      <w:pPr>
        <w:spacing w:after="0"/>
        <w:ind w:left="720"/>
        <w:rPr>
          <w:rFonts w:eastAsia="Times New Roman" w:cstheme="minorHAnsi"/>
          <w:sz w:val="22"/>
        </w:rPr>
      </w:pPr>
      <w:r w:rsidRPr="00BA4639">
        <w:rPr>
          <w:rFonts w:eastAsia="Times New Roman" w:cstheme="minorHAnsi"/>
          <w:sz w:val="22"/>
        </w:rPr>
        <w:t>Each party agrees that it will be responsible for its own acts and the results thereof to the extent authorized by law and shall not be responsible for the acts of the other party and the results thereof.  The University’s liability shall be governed by the Minnesota Tort Claims Act, Minnesota Statutes § 3.736, and other applicable laws.</w:t>
      </w:r>
    </w:p>
    <w:p w14:paraId="1AA9B24B" w14:textId="77777777" w:rsidR="007266A4" w:rsidRDefault="007266A4" w:rsidP="007266A4">
      <w:pPr>
        <w:spacing w:after="0"/>
        <w:rPr>
          <w:rFonts w:eastAsia="Times New Roman" w:cstheme="minorHAnsi"/>
          <w:sz w:val="22"/>
        </w:rPr>
      </w:pPr>
    </w:p>
    <w:p w14:paraId="1591CE88" w14:textId="77777777" w:rsidR="0000510D" w:rsidRDefault="0000510D" w:rsidP="007266A4">
      <w:pPr>
        <w:spacing w:after="0"/>
        <w:rPr>
          <w:rFonts w:eastAsia="Times New Roman" w:cstheme="minorHAnsi"/>
          <w:sz w:val="22"/>
        </w:rPr>
      </w:pPr>
    </w:p>
    <w:p w14:paraId="24CA3CA4" w14:textId="77777777" w:rsidR="0000510D" w:rsidRPr="00BA4639" w:rsidRDefault="0000510D" w:rsidP="007266A4">
      <w:pPr>
        <w:spacing w:after="0"/>
        <w:rPr>
          <w:rFonts w:eastAsia="Times New Roman" w:cstheme="minorHAnsi"/>
          <w:sz w:val="22"/>
        </w:rPr>
      </w:pPr>
    </w:p>
    <w:p w14:paraId="7B29B59E"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lastRenderedPageBreak/>
        <w:t>TERM OF AGREEMENT</w:t>
      </w:r>
    </w:p>
    <w:p w14:paraId="0A296E74" w14:textId="77777777" w:rsidR="007266A4" w:rsidRPr="00775EF9" w:rsidRDefault="007266A4" w:rsidP="007266A4">
      <w:pPr>
        <w:spacing w:after="0"/>
        <w:rPr>
          <w:rFonts w:eastAsia="Times New Roman" w:cstheme="minorHAnsi"/>
          <w:sz w:val="22"/>
        </w:rPr>
      </w:pPr>
    </w:p>
    <w:p w14:paraId="727F1BF3" w14:textId="4B1C78F7" w:rsidR="007266A4" w:rsidRPr="00BA4639" w:rsidRDefault="007266A4" w:rsidP="657CE1DE">
      <w:pPr>
        <w:spacing w:after="0"/>
        <w:ind w:left="720"/>
        <w:rPr>
          <w:rFonts w:eastAsia="Times New Roman"/>
          <w:sz w:val="22"/>
        </w:rPr>
      </w:pPr>
      <w:r w:rsidRPr="00775EF9">
        <w:rPr>
          <w:rFonts w:eastAsia="Times New Roman"/>
          <w:sz w:val="22"/>
        </w:rPr>
        <w:t xml:space="preserve">This Agreement is effective on the later of </w:t>
      </w:r>
      <w:r w:rsidR="00775EF9" w:rsidRPr="00775EF9">
        <w:rPr>
          <w:rFonts w:eastAsia="Times New Roman"/>
          <w:b/>
          <w:bCs/>
          <w:sz w:val="22"/>
          <w:u w:val="single"/>
        </w:rPr>
        <w:t>August 1, 2025</w:t>
      </w:r>
      <w:r w:rsidR="00092613" w:rsidRPr="00775EF9">
        <w:rPr>
          <w:rFonts w:eastAsia="Times New Roman"/>
          <w:sz w:val="22"/>
          <w:u w:val="single"/>
        </w:rPr>
        <w:t>,</w:t>
      </w:r>
      <w:r w:rsidRPr="00775EF9">
        <w:rPr>
          <w:rFonts w:eastAsia="Times New Roman"/>
          <w:sz w:val="22"/>
        </w:rPr>
        <w:t xml:space="preserve"> or when fully executed, and shall remain in effect until</w:t>
      </w:r>
      <w:r w:rsidR="38DF9C6B" w:rsidRPr="00775EF9">
        <w:rPr>
          <w:rFonts w:eastAsia="Times New Roman"/>
          <w:sz w:val="22"/>
        </w:rPr>
        <w:t xml:space="preserve"> </w:t>
      </w:r>
      <w:r w:rsidR="00775EF9" w:rsidRPr="00775EF9">
        <w:rPr>
          <w:rFonts w:eastAsia="Times New Roman"/>
          <w:b/>
          <w:bCs/>
          <w:sz w:val="22"/>
          <w:u w:val="single"/>
        </w:rPr>
        <w:t>July 31, 2030</w:t>
      </w:r>
      <w:r w:rsidRPr="00775EF9">
        <w:rPr>
          <w:rFonts w:eastAsia="Times New Roman"/>
          <w:b/>
          <w:bCs/>
          <w:sz w:val="22"/>
          <w:u w:val="single"/>
        </w:rPr>
        <w:t>.</w:t>
      </w:r>
      <w:r w:rsidRPr="00775EF9">
        <w:rPr>
          <w:rFonts w:eastAsia="Times New Roman"/>
          <w:sz w:val="22"/>
        </w:rPr>
        <w:t xml:space="preserve">  This Agreement may be terminated by either party at any time upon one year written notice to the other </w:t>
      </w:r>
      <w:r w:rsidRPr="657CE1DE">
        <w:rPr>
          <w:rFonts w:eastAsia="Times New Roman"/>
          <w:sz w:val="22"/>
        </w:rPr>
        <w:t>party.  Termination by the District shall not become effective with respect to students then participating in the student teaching program.</w:t>
      </w:r>
    </w:p>
    <w:p w14:paraId="00AD5D8C" w14:textId="77777777" w:rsidR="00071E38" w:rsidRPr="004466AD" w:rsidRDefault="00071E38" w:rsidP="00BA55F9">
      <w:pPr>
        <w:spacing w:after="0"/>
        <w:rPr>
          <w:rFonts w:eastAsia="Times New Roman" w:cstheme="minorHAnsi"/>
          <w:sz w:val="18"/>
          <w:szCs w:val="18"/>
        </w:rPr>
      </w:pPr>
    </w:p>
    <w:p w14:paraId="21FE31E3" w14:textId="77777777" w:rsidR="00071E38" w:rsidRPr="004466AD" w:rsidRDefault="00071E38" w:rsidP="00BA55F9">
      <w:pPr>
        <w:spacing w:after="0"/>
        <w:rPr>
          <w:rFonts w:eastAsia="Times New Roman" w:cstheme="minorHAnsi"/>
          <w:sz w:val="10"/>
          <w:szCs w:val="10"/>
        </w:rPr>
      </w:pPr>
    </w:p>
    <w:p w14:paraId="1DF231E4"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t>FINANCIAL CONSIDERATION</w:t>
      </w:r>
    </w:p>
    <w:p w14:paraId="6F70C321" w14:textId="77777777" w:rsidR="007266A4" w:rsidRPr="00BA4639" w:rsidRDefault="007266A4" w:rsidP="007266A4">
      <w:pPr>
        <w:spacing w:after="0"/>
        <w:rPr>
          <w:rFonts w:eastAsia="Times New Roman" w:cstheme="minorHAnsi"/>
          <w:sz w:val="22"/>
        </w:rPr>
      </w:pPr>
    </w:p>
    <w:p w14:paraId="53FAB7E2" w14:textId="77777777" w:rsidR="00C06943" w:rsidRPr="00BA4639" w:rsidRDefault="007266A4" w:rsidP="34F81845">
      <w:pPr>
        <w:pStyle w:val="ListParagraph"/>
        <w:numPr>
          <w:ilvl w:val="0"/>
          <w:numId w:val="51"/>
        </w:numPr>
        <w:tabs>
          <w:tab w:val="left" w:pos="1440"/>
        </w:tabs>
        <w:spacing w:after="0"/>
        <w:jc w:val="both"/>
        <w:rPr>
          <w:rFonts w:cstheme="minorHAnsi"/>
          <w:sz w:val="22"/>
        </w:rPr>
      </w:pPr>
      <w:r w:rsidRPr="00BA4639">
        <w:rPr>
          <w:rFonts w:eastAsia="Times New Roman" w:cstheme="minorHAnsi"/>
          <w:sz w:val="22"/>
        </w:rPr>
        <w:t xml:space="preserve">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is not required to reimburse the University faculty or </w:t>
      </w:r>
      <w:r w:rsidR="00331986" w:rsidRPr="00BA4639">
        <w:rPr>
          <w:rFonts w:eastAsia="Times New Roman" w:cstheme="minorHAnsi"/>
          <w:sz w:val="22"/>
        </w:rPr>
        <w:t>teacher candidates</w:t>
      </w:r>
      <w:r w:rsidRPr="00BA4639">
        <w:rPr>
          <w:rFonts w:eastAsia="Times New Roman" w:cstheme="minorHAnsi"/>
          <w:sz w:val="22"/>
        </w:rPr>
        <w:t xml:space="preserve"> for any services rendered to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or its </w:t>
      </w:r>
      <w:r w:rsidR="001F1FB8" w:rsidRPr="00BA4639">
        <w:rPr>
          <w:rFonts w:eastAsia="Times New Roman" w:cstheme="minorHAnsi"/>
          <w:sz w:val="22"/>
        </w:rPr>
        <w:t>students</w:t>
      </w:r>
      <w:r w:rsidRPr="00BA4639">
        <w:rPr>
          <w:rFonts w:eastAsia="Times New Roman" w:cstheme="minorHAnsi"/>
          <w:sz w:val="22"/>
        </w:rPr>
        <w:t xml:space="preserve"> pursuant to this Agreement.</w:t>
      </w:r>
    </w:p>
    <w:p w14:paraId="77A60887" w14:textId="61B58EFD" w:rsidR="34F81845" w:rsidRPr="00BA4639" w:rsidRDefault="34F81845" w:rsidP="34F81845">
      <w:pPr>
        <w:tabs>
          <w:tab w:val="left" w:pos="1440"/>
        </w:tabs>
        <w:spacing w:after="0"/>
        <w:jc w:val="both"/>
        <w:rPr>
          <w:rFonts w:cstheme="minorHAnsi"/>
          <w:sz w:val="22"/>
        </w:rPr>
      </w:pPr>
    </w:p>
    <w:p w14:paraId="546D2C59" w14:textId="6CA8D5B1" w:rsidR="006522AF" w:rsidRPr="00BA4639" w:rsidRDefault="003A7A2F" w:rsidP="003B3727">
      <w:pPr>
        <w:pStyle w:val="ListParagraph"/>
        <w:numPr>
          <w:ilvl w:val="0"/>
          <w:numId w:val="51"/>
        </w:numPr>
        <w:tabs>
          <w:tab w:val="left" w:pos="1440"/>
        </w:tabs>
        <w:spacing w:after="0"/>
        <w:rPr>
          <w:rFonts w:cstheme="minorHAnsi"/>
          <w:sz w:val="22"/>
        </w:rPr>
      </w:pPr>
      <w:r w:rsidRPr="00BA4639">
        <w:rPr>
          <w:rFonts w:cstheme="minorHAnsi"/>
          <w:b/>
          <w:bCs/>
          <w:sz w:val="22"/>
        </w:rPr>
        <w:t>Campus</w:t>
      </w:r>
      <w:r w:rsidR="00E73A76" w:rsidRPr="00BA4639">
        <w:rPr>
          <w:rFonts w:cstheme="minorHAnsi"/>
          <w:b/>
          <w:bCs/>
          <w:sz w:val="22"/>
        </w:rPr>
        <w:t xml:space="preserve"> Conventional</w:t>
      </w:r>
      <w:r w:rsidRPr="00BA4639">
        <w:rPr>
          <w:rFonts w:cstheme="minorHAnsi"/>
          <w:b/>
          <w:bCs/>
          <w:sz w:val="22"/>
        </w:rPr>
        <w:t xml:space="preserve"> Program and PEDL (online) Program </w:t>
      </w:r>
      <w:r w:rsidR="006522AF" w:rsidRPr="00BA4639">
        <w:rPr>
          <w:rFonts w:cstheme="minorHAnsi"/>
          <w:b/>
          <w:bCs/>
          <w:sz w:val="22"/>
        </w:rPr>
        <w:t>Student Teaching Cooperating Teacher Honorarium</w:t>
      </w:r>
      <w:r w:rsidR="006522AF" w:rsidRPr="00BA4639">
        <w:rPr>
          <w:rFonts w:cstheme="minorHAnsi"/>
          <w:sz w:val="22"/>
        </w:rPr>
        <w:t>: In consideration of the above, the University will pay an honorarium</w:t>
      </w:r>
      <w:r w:rsidR="00B87638" w:rsidRPr="00BA4639">
        <w:rPr>
          <w:rFonts w:cstheme="minorHAnsi"/>
          <w:sz w:val="22"/>
        </w:rPr>
        <w:t xml:space="preserve"> to the c</w:t>
      </w:r>
      <w:r w:rsidR="00E92CD8" w:rsidRPr="00BA4639">
        <w:rPr>
          <w:rFonts w:cstheme="minorHAnsi"/>
          <w:sz w:val="22"/>
        </w:rPr>
        <w:t xml:space="preserve">ooperating </w:t>
      </w:r>
      <w:r w:rsidR="00B87638" w:rsidRPr="00BA4639">
        <w:rPr>
          <w:rFonts w:cstheme="minorHAnsi"/>
          <w:sz w:val="22"/>
        </w:rPr>
        <w:t>t</w:t>
      </w:r>
      <w:r w:rsidR="00E92CD8" w:rsidRPr="00BA4639">
        <w:rPr>
          <w:rFonts w:cstheme="minorHAnsi"/>
          <w:sz w:val="22"/>
        </w:rPr>
        <w:t>eacher</w:t>
      </w:r>
      <w:r w:rsidR="009C694B" w:rsidRPr="00BA4639">
        <w:rPr>
          <w:rFonts w:cstheme="minorHAnsi"/>
          <w:sz w:val="22"/>
        </w:rPr>
        <w:t xml:space="preserve"> in an amount </w:t>
      </w:r>
      <w:r w:rsidR="006522AF" w:rsidRPr="00BA4639">
        <w:rPr>
          <w:rFonts w:cstheme="minorHAnsi"/>
          <w:sz w:val="22"/>
        </w:rPr>
        <w:t xml:space="preserve">not to exceed </w:t>
      </w:r>
      <w:r w:rsidR="00BA55F9" w:rsidRPr="00BA4639">
        <w:rPr>
          <w:rFonts w:cstheme="minorHAnsi"/>
          <w:sz w:val="22"/>
        </w:rPr>
        <w:t xml:space="preserve">two hundred </w:t>
      </w:r>
      <w:proofErr w:type="gramStart"/>
      <w:r w:rsidR="00BA55F9" w:rsidRPr="00BA4639">
        <w:rPr>
          <w:rFonts w:cstheme="minorHAnsi"/>
          <w:sz w:val="22"/>
        </w:rPr>
        <w:t>twenty five</w:t>
      </w:r>
      <w:proofErr w:type="gramEnd"/>
      <w:r w:rsidR="00BA55F9" w:rsidRPr="00BA4639">
        <w:rPr>
          <w:rFonts w:cstheme="minorHAnsi"/>
          <w:sz w:val="22"/>
        </w:rPr>
        <w:t xml:space="preserve"> dollars (</w:t>
      </w:r>
      <w:r w:rsidR="006522AF" w:rsidRPr="00BA4639">
        <w:rPr>
          <w:rFonts w:cstheme="minorHAnsi"/>
          <w:sz w:val="22"/>
        </w:rPr>
        <w:t>$225</w:t>
      </w:r>
      <w:r w:rsidR="00BA55F9" w:rsidRPr="00BA4639">
        <w:rPr>
          <w:rFonts w:cstheme="minorHAnsi"/>
          <w:sz w:val="22"/>
        </w:rPr>
        <w:t>.00)</w:t>
      </w:r>
      <w:r w:rsidR="006522AF" w:rsidRPr="00BA4639">
        <w:rPr>
          <w:rFonts w:cstheme="minorHAnsi"/>
          <w:sz w:val="22"/>
        </w:rPr>
        <w:t xml:space="preserve"> for each full-time teacher candidate. Honorariums for placements less than 1</w:t>
      </w:r>
      <w:r w:rsidR="00530847" w:rsidRPr="00BA4639">
        <w:rPr>
          <w:rFonts w:cstheme="minorHAnsi"/>
          <w:sz w:val="22"/>
        </w:rPr>
        <w:t>7</w:t>
      </w:r>
      <w:r w:rsidR="006522AF" w:rsidRPr="00BA4639">
        <w:rPr>
          <w:rFonts w:cstheme="minorHAnsi"/>
          <w:sz w:val="22"/>
        </w:rPr>
        <w:t xml:space="preserve"> weeks will be prorated. </w:t>
      </w:r>
      <w:r w:rsidR="009A5110" w:rsidRPr="00BA4639">
        <w:rPr>
          <w:rFonts w:cstheme="minorHAnsi"/>
          <w:sz w:val="22"/>
        </w:rPr>
        <w:t xml:space="preserve">This honorarium will be paid to the </w:t>
      </w:r>
      <w:proofErr w:type="gramStart"/>
      <w:r w:rsidR="009A5110" w:rsidRPr="00BA4639">
        <w:rPr>
          <w:rFonts w:cstheme="minorHAnsi"/>
          <w:sz w:val="22"/>
        </w:rPr>
        <w:t>District</w:t>
      </w:r>
      <w:proofErr w:type="gramEnd"/>
      <w:r w:rsidR="009A5110" w:rsidRPr="00BA4639">
        <w:rPr>
          <w:rFonts w:cstheme="minorHAnsi"/>
          <w:sz w:val="22"/>
        </w:rPr>
        <w:t xml:space="preserve"> (to be disbursed to the cooperating teacher via District payroll) OR to the cooperating teacher as determined by the </w:t>
      </w:r>
      <w:proofErr w:type="gramStart"/>
      <w:r w:rsidR="009A5110" w:rsidRPr="00BA4639">
        <w:rPr>
          <w:rFonts w:cstheme="minorHAnsi"/>
          <w:sz w:val="22"/>
        </w:rPr>
        <w:t>District</w:t>
      </w:r>
      <w:proofErr w:type="gramEnd"/>
      <w:r w:rsidR="006522AF" w:rsidRPr="00BA4639">
        <w:rPr>
          <w:rFonts w:cstheme="minorHAnsi"/>
          <w:sz w:val="22"/>
        </w:rPr>
        <w:t xml:space="preserve">, unless </w:t>
      </w:r>
      <w:r w:rsidR="408A28B0" w:rsidRPr="00BA4639">
        <w:rPr>
          <w:rFonts w:cstheme="minorHAnsi"/>
          <w:sz w:val="22"/>
        </w:rPr>
        <w:t xml:space="preserve">the </w:t>
      </w:r>
      <w:proofErr w:type="gramStart"/>
      <w:r w:rsidR="006522AF" w:rsidRPr="00BA4639">
        <w:rPr>
          <w:rFonts w:cstheme="minorHAnsi"/>
          <w:sz w:val="22"/>
        </w:rPr>
        <w:t>District</w:t>
      </w:r>
      <w:proofErr w:type="gramEnd"/>
      <w:r w:rsidR="006522AF" w:rsidRPr="00BA4639">
        <w:rPr>
          <w:rFonts w:cstheme="minorHAnsi"/>
          <w:sz w:val="22"/>
        </w:rPr>
        <w:t xml:space="preserve"> policy requires another arrangement. Honorariums shall be encumbered by a purchase order before the beginning of each student teaching assignment.  Payment shall be made</w:t>
      </w:r>
      <w:r w:rsidR="009C694B" w:rsidRPr="00BA4639">
        <w:rPr>
          <w:rFonts w:cstheme="minorHAnsi"/>
          <w:sz w:val="22"/>
        </w:rPr>
        <w:t xml:space="preserve"> promptly</w:t>
      </w:r>
      <w:r w:rsidR="006522AF" w:rsidRPr="00BA4639">
        <w:rPr>
          <w:rFonts w:cstheme="minorHAnsi"/>
          <w:sz w:val="22"/>
        </w:rPr>
        <w:t xml:space="preserve"> after the </w:t>
      </w:r>
      <w:r w:rsidR="00C06943" w:rsidRPr="00BA4639">
        <w:rPr>
          <w:rFonts w:cstheme="minorHAnsi"/>
          <w:sz w:val="22"/>
        </w:rPr>
        <w:t>University</w:t>
      </w:r>
      <w:r w:rsidR="006522AF" w:rsidRPr="00BA4639">
        <w:rPr>
          <w:rFonts w:cstheme="minorHAnsi"/>
          <w:sz w:val="22"/>
        </w:rPr>
        <w:t xml:space="preserve"> verifies the </w:t>
      </w:r>
      <w:r w:rsidR="00C06943" w:rsidRPr="00BA4639">
        <w:rPr>
          <w:rFonts w:cstheme="minorHAnsi"/>
          <w:sz w:val="22"/>
        </w:rPr>
        <w:t>teacher candidate</w:t>
      </w:r>
      <w:r w:rsidR="006522AF" w:rsidRPr="00BA4639">
        <w:rPr>
          <w:rFonts w:cstheme="minorHAnsi"/>
          <w:sz w:val="22"/>
        </w:rPr>
        <w:t xml:space="preserve"> has completed the student teaching assignment and </w:t>
      </w:r>
      <w:r w:rsidR="0078761E" w:rsidRPr="00BA4639">
        <w:rPr>
          <w:rFonts w:cstheme="minorHAnsi"/>
          <w:sz w:val="22"/>
        </w:rPr>
        <w:t xml:space="preserve">the University </w:t>
      </w:r>
      <w:r w:rsidR="006522AF" w:rsidRPr="00BA4639">
        <w:rPr>
          <w:rFonts w:cstheme="minorHAnsi"/>
          <w:sz w:val="22"/>
        </w:rPr>
        <w:t xml:space="preserve">notifies Accounts Payable to make </w:t>
      </w:r>
      <w:r w:rsidR="00C06943" w:rsidRPr="00BA4639">
        <w:rPr>
          <w:rFonts w:cstheme="minorHAnsi"/>
          <w:sz w:val="22"/>
        </w:rPr>
        <w:t xml:space="preserve">the </w:t>
      </w:r>
      <w:r w:rsidR="006522AF" w:rsidRPr="00BA4639">
        <w:rPr>
          <w:rFonts w:cstheme="minorHAnsi"/>
          <w:sz w:val="22"/>
        </w:rPr>
        <w:t xml:space="preserve">payment. </w:t>
      </w:r>
    </w:p>
    <w:p w14:paraId="7B4B249A" w14:textId="77777777" w:rsidR="00BA55F9" w:rsidRPr="00BA4639" w:rsidRDefault="00BA55F9" w:rsidP="003B3727">
      <w:pPr>
        <w:pStyle w:val="ListParagraph"/>
        <w:tabs>
          <w:tab w:val="left" w:pos="1440"/>
        </w:tabs>
        <w:spacing w:after="0"/>
        <w:ind w:left="1440"/>
        <w:jc w:val="both"/>
        <w:rPr>
          <w:rFonts w:cstheme="minorHAnsi"/>
          <w:b/>
          <w:bCs/>
          <w:sz w:val="22"/>
        </w:rPr>
      </w:pPr>
    </w:p>
    <w:tbl>
      <w:tblPr>
        <w:tblW w:w="5265" w:type="dxa"/>
        <w:tblInd w:w="2635" w:type="dxa"/>
        <w:tblLook w:val="04A0" w:firstRow="1" w:lastRow="0" w:firstColumn="1" w:lastColumn="0" w:noHBand="0" w:noVBand="1"/>
      </w:tblPr>
      <w:tblGrid>
        <w:gridCol w:w="2759"/>
        <w:gridCol w:w="2506"/>
      </w:tblGrid>
      <w:tr w:rsidR="006522AF" w:rsidRPr="00BA4639" w14:paraId="2452B3DA" w14:textId="77777777" w:rsidTr="00096429">
        <w:trPr>
          <w:trHeight w:val="845"/>
        </w:trPr>
        <w:tc>
          <w:tcPr>
            <w:tcW w:w="2759" w:type="dxa"/>
            <w:tcBorders>
              <w:top w:val="single" w:sz="4" w:space="0" w:color="auto"/>
              <w:left w:val="single" w:sz="4" w:space="0" w:color="auto"/>
              <w:bottom w:val="single" w:sz="4" w:space="0" w:color="auto"/>
              <w:right w:val="single" w:sz="4" w:space="0" w:color="auto"/>
            </w:tcBorders>
            <w:noWrap/>
            <w:vAlign w:val="center"/>
            <w:hideMark/>
          </w:tcPr>
          <w:p w14:paraId="0CC812B9" w14:textId="46D83D6A" w:rsidR="006522AF" w:rsidRPr="00BA4639" w:rsidRDefault="006522AF" w:rsidP="00096429">
            <w:pPr>
              <w:jc w:val="center"/>
              <w:rPr>
                <w:rFonts w:cstheme="minorHAnsi"/>
                <w:sz w:val="22"/>
              </w:rPr>
            </w:pPr>
            <w:r w:rsidRPr="00BA4639">
              <w:rPr>
                <w:rFonts w:cstheme="minorHAnsi"/>
                <w:sz w:val="22"/>
              </w:rPr>
              <w:t>Total weeks of supervision provided per individual teacher candidate</w:t>
            </w:r>
          </w:p>
        </w:tc>
        <w:tc>
          <w:tcPr>
            <w:tcW w:w="2506" w:type="dxa"/>
            <w:tcBorders>
              <w:top w:val="single" w:sz="4" w:space="0" w:color="auto"/>
              <w:left w:val="nil"/>
              <w:bottom w:val="single" w:sz="4" w:space="0" w:color="auto"/>
              <w:right w:val="single" w:sz="4" w:space="0" w:color="auto"/>
            </w:tcBorders>
            <w:vAlign w:val="center"/>
            <w:hideMark/>
          </w:tcPr>
          <w:p w14:paraId="7282F089" w14:textId="41AEF570" w:rsidR="006522AF" w:rsidRPr="00BA4639" w:rsidRDefault="006522AF" w:rsidP="00096429">
            <w:pPr>
              <w:jc w:val="center"/>
              <w:rPr>
                <w:rFonts w:eastAsia="Calibri" w:cstheme="minorHAnsi"/>
                <w:sz w:val="22"/>
              </w:rPr>
            </w:pPr>
            <w:r w:rsidRPr="00BA4639">
              <w:rPr>
                <w:rFonts w:eastAsia="Calibri" w:cstheme="minorHAnsi"/>
                <w:sz w:val="22"/>
              </w:rPr>
              <w:t>Honorarium paid</w:t>
            </w:r>
            <w:r w:rsidR="009C694B" w:rsidRPr="00BA4639">
              <w:rPr>
                <w:rFonts w:eastAsia="Calibri" w:cstheme="minorHAnsi"/>
                <w:sz w:val="22"/>
              </w:rPr>
              <w:t xml:space="preserve"> by University</w:t>
            </w:r>
            <w:r w:rsidRPr="00BA4639">
              <w:rPr>
                <w:rFonts w:eastAsia="Calibri" w:cstheme="minorHAnsi"/>
                <w:sz w:val="22"/>
              </w:rPr>
              <w:t xml:space="preserve"> to </w:t>
            </w:r>
            <w:r w:rsidR="009C694B" w:rsidRPr="00BA4639">
              <w:rPr>
                <w:rFonts w:eastAsia="Calibri" w:cstheme="minorHAnsi"/>
                <w:sz w:val="22"/>
              </w:rPr>
              <w:t xml:space="preserve">District or </w:t>
            </w:r>
            <w:r w:rsidRPr="00BA4639">
              <w:rPr>
                <w:rFonts w:eastAsia="Calibri" w:cstheme="minorHAnsi"/>
                <w:sz w:val="22"/>
              </w:rPr>
              <w:t>cooperating teacher</w:t>
            </w:r>
          </w:p>
        </w:tc>
      </w:tr>
      <w:tr w:rsidR="006522AF" w:rsidRPr="00BA4639" w14:paraId="445B2050" w14:textId="77777777" w:rsidTr="00242942">
        <w:trPr>
          <w:trHeight w:val="300"/>
        </w:trPr>
        <w:tc>
          <w:tcPr>
            <w:tcW w:w="2759" w:type="dxa"/>
            <w:tcBorders>
              <w:top w:val="nil"/>
              <w:left w:val="single" w:sz="4" w:space="0" w:color="auto"/>
              <w:bottom w:val="single" w:sz="4" w:space="0" w:color="auto"/>
              <w:right w:val="single" w:sz="4" w:space="0" w:color="auto"/>
            </w:tcBorders>
            <w:noWrap/>
            <w:vAlign w:val="center"/>
            <w:hideMark/>
          </w:tcPr>
          <w:p w14:paraId="13CA843F" w14:textId="7F7D868C" w:rsidR="006522AF" w:rsidRPr="00BA4639" w:rsidRDefault="00530847" w:rsidP="00242942">
            <w:pPr>
              <w:jc w:val="center"/>
              <w:rPr>
                <w:rFonts w:cstheme="minorHAnsi"/>
                <w:sz w:val="22"/>
              </w:rPr>
            </w:pPr>
            <w:r w:rsidRPr="00BA4639">
              <w:rPr>
                <w:rFonts w:cstheme="minorHAnsi"/>
                <w:sz w:val="22"/>
              </w:rPr>
              <w:t>13-17</w:t>
            </w:r>
            <w:r w:rsidR="006522AF" w:rsidRPr="00BA4639">
              <w:rPr>
                <w:rFonts w:cstheme="minorHAnsi"/>
                <w:sz w:val="22"/>
              </w:rPr>
              <w:t xml:space="preserve"> Weeks</w:t>
            </w:r>
          </w:p>
        </w:tc>
        <w:tc>
          <w:tcPr>
            <w:tcW w:w="2506" w:type="dxa"/>
            <w:tcBorders>
              <w:top w:val="nil"/>
              <w:left w:val="nil"/>
              <w:bottom w:val="single" w:sz="4" w:space="0" w:color="auto"/>
              <w:right w:val="single" w:sz="4" w:space="0" w:color="auto"/>
            </w:tcBorders>
            <w:noWrap/>
            <w:vAlign w:val="center"/>
            <w:hideMark/>
          </w:tcPr>
          <w:p w14:paraId="5B401464" w14:textId="77777777" w:rsidR="006522AF" w:rsidRPr="00BA4639" w:rsidRDefault="006522AF" w:rsidP="00242942">
            <w:pPr>
              <w:jc w:val="center"/>
              <w:rPr>
                <w:rFonts w:cstheme="minorHAnsi"/>
                <w:sz w:val="22"/>
              </w:rPr>
            </w:pPr>
            <w:r w:rsidRPr="00BA4639">
              <w:rPr>
                <w:rFonts w:cstheme="minorHAnsi"/>
                <w:sz w:val="22"/>
              </w:rPr>
              <w:t>$ 225</w:t>
            </w:r>
          </w:p>
        </w:tc>
      </w:tr>
      <w:tr w:rsidR="006522AF" w:rsidRPr="00BA4639" w14:paraId="7C490723" w14:textId="77777777" w:rsidTr="00242942">
        <w:trPr>
          <w:trHeight w:val="300"/>
        </w:trPr>
        <w:tc>
          <w:tcPr>
            <w:tcW w:w="2759" w:type="dxa"/>
            <w:tcBorders>
              <w:top w:val="nil"/>
              <w:left w:val="single" w:sz="4" w:space="0" w:color="auto"/>
              <w:bottom w:val="single" w:sz="4" w:space="0" w:color="auto"/>
              <w:right w:val="single" w:sz="4" w:space="0" w:color="auto"/>
            </w:tcBorders>
            <w:noWrap/>
            <w:vAlign w:val="center"/>
            <w:hideMark/>
          </w:tcPr>
          <w:p w14:paraId="76F36AAF" w14:textId="2D29D5EA" w:rsidR="006522AF" w:rsidRPr="00BA4639" w:rsidRDefault="0046548B" w:rsidP="00242942">
            <w:pPr>
              <w:jc w:val="center"/>
              <w:rPr>
                <w:rFonts w:cstheme="minorHAnsi"/>
                <w:sz w:val="22"/>
              </w:rPr>
            </w:pPr>
            <w:r>
              <w:rPr>
                <w:rFonts w:cstheme="minorHAnsi"/>
                <w:sz w:val="22"/>
              </w:rPr>
              <w:t>11-12</w:t>
            </w:r>
            <w:r w:rsidR="006522AF" w:rsidRPr="00BA4639">
              <w:rPr>
                <w:rFonts w:cstheme="minorHAnsi"/>
                <w:sz w:val="22"/>
              </w:rPr>
              <w:t xml:space="preserve"> Weeks</w:t>
            </w:r>
          </w:p>
        </w:tc>
        <w:tc>
          <w:tcPr>
            <w:tcW w:w="2506" w:type="dxa"/>
            <w:tcBorders>
              <w:top w:val="nil"/>
              <w:left w:val="nil"/>
              <w:bottom w:val="single" w:sz="4" w:space="0" w:color="auto"/>
              <w:right w:val="single" w:sz="4" w:space="0" w:color="auto"/>
            </w:tcBorders>
            <w:noWrap/>
            <w:vAlign w:val="center"/>
            <w:hideMark/>
          </w:tcPr>
          <w:p w14:paraId="7350C2AB" w14:textId="77777777" w:rsidR="006522AF" w:rsidRPr="00BA4639" w:rsidRDefault="006522AF" w:rsidP="00242942">
            <w:pPr>
              <w:jc w:val="center"/>
              <w:rPr>
                <w:rFonts w:cstheme="minorHAnsi"/>
                <w:sz w:val="22"/>
              </w:rPr>
            </w:pPr>
            <w:r w:rsidRPr="00BA4639">
              <w:rPr>
                <w:rFonts w:cstheme="minorHAnsi"/>
                <w:sz w:val="22"/>
              </w:rPr>
              <w:t>$ 150</w:t>
            </w:r>
          </w:p>
        </w:tc>
      </w:tr>
      <w:tr w:rsidR="006522AF" w:rsidRPr="00BA4639" w14:paraId="188DAD14" w14:textId="77777777" w:rsidTr="00242942">
        <w:trPr>
          <w:trHeight w:val="300"/>
        </w:trPr>
        <w:tc>
          <w:tcPr>
            <w:tcW w:w="2759" w:type="dxa"/>
            <w:tcBorders>
              <w:top w:val="nil"/>
              <w:left w:val="single" w:sz="4" w:space="0" w:color="auto"/>
              <w:bottom w:val="single" w:sz="4" w:space="0" w:color="auto"/>
              <w:right w:val="single" w:sz="4" w:space="0" w:color="auto"/>
            </w:tcBorders>
            <w:noWrap/>
            <w:vAlign w:val="center"/>
            <w:hideMark/>
          </w:tcPr>
          <w:p w14:paraId="27815C40" w14:textId="6D4B570D" w:rsidR="008B1055" w:rsidRPr="00BA4639" w:rsidRDefault="00530847" w:rsidP="008B1055">
            <w:pPr>
              <w:pStyle w:val="NoSpacing"/>
              <w:jc w:val="center"/>
              <w:rPr>
                <w:rFonts w:cstheme="minorHAnsi"/>
              </w:rPr>
            </w:pPr>
            <w:r w:rsidRPr="00BA4639">
              <w:rPr>
                <w:rFonts w:cstheme="minorHAnsi"/>
              </w:rPr>
              <w:t>2-</w:t>
            </w:r>
            <w:r w:rsidR="006522AF" w:rsidRPr="00BA4639">
              <w:rPr>
                <w:rFonts w:cstheme="minorHAnsi"/>
              </w:rPr>
              <w:t>4 Weeks</w:t>
            </w:r>
          </w:p>
          <w:p w14:paraId="18A3D502" w14:textId="6C27DED1" w:rsidR="006522AF" w:rsidRPr="00BA4639" w:rsidRDefault="006C1159" w:rsidP="008B1055">
            <w:pPr>
              <w:pStyle w:val="NoSpacing"/>
              <w:jc w:val="center"/>
              <w:rPr>
                <w:rFonts w:cstheme="minorHAnsi"/>
              </w:rPr>
            </w:pPr>
            <w:r w:rsidRPr="00BA4639">
              <w:rPr>
                <w:rFonts w:cstheme="minorHAnsi"/>
              </w:rPr>
              <w:t xml:space="preserve">(or </w:t>
            </w:r>
            <w:r w:rsidR="008B1055" w:rsidRPr="00BA4639">
              <w:rPr>
                <w:rFonts w:cstheme="minorHAnsi"/>
              </w:rPr>
              <w:t>an 80-hour practicum</w:t>
            </w:r>
            <w:r w:rsidRPr="00BA4639">
              <w:rPr>
                <w:rFonts w:cstheme="minorHAnsi"/>
              </w:rPr>
              <w:t>)</w:t>
            </w:r>
          </w:p>
        </w:tc>
        <w:tc>
          <w:tcPr>
            <w:tcW w:w="2506" w:type="dxa"/>
            <w:tcBorders>
              <w:top w:val="nil"/>
              <w:left w:val="nil"/>
              <w:bottom w:val="single" w:sz="4" w:space="0" w:color="auto"/>
              <w:right w:val="single" w:sz="4" w:space="0" w:color="auto"/>
            </w:tcBorders>
            <w:noWrap/>
            <w:vAlign w:val="center"/>
            <w:hideMark/>
          </w:tcPr>
          <w:p w14:paraId="602F7AFA" w14:textId="77777777" w:rsidR="006522AF" w:rsidRPr="00BA4639" w:rsidRDefault="006522AF" w:rsidP="00242942">
            <w:pPr>
              <w:jc w:val="center"/>
              <w:rPr>
                <w:rFonts w:cstheme="minorHAnsi"/>
                <w:sz w:val="22"/>
              </w:rPr>
            </w:pPr>
            <w:r w:rsidRPr="00BA4639">
              <w:rPr>
                <w:rFonts w:cstheme="minorHAnsi"/>
                <w:sz w:val="22"/>
              </w:rPr>
              <w:t>$ 75</w:t>
            </w:r>
          </w:p>
        </w:tc>
      </w:tr>
    </w:tbl>
    <w:p w14:paraId="0E358D18" w14:textId="77777777" w:rsidR="006522AF" w:rsidRPr="004466AD" w:rsidRDefault="006522AF" w:rsidP="006522AF">
      <w:pPr>
        <w:tabs>
          <w:tab w:val="left" w:pos="1440"/>
        </w:tabs>
        <w:ind w:left="1080"/>
        <w:jc w:val="both"/>
        <w:rPr>
          <w:rFonts w:cstheme="minorHAnsi"/>
          <w:sz w:val="10"/>
          <w:szCs w:val="10"/>
        </w:rPr>
      </w:pPr>
    </w:p>
    <w:p w14:paraId="32754B49" w14:textId="1F5456A2" w:rsidR="00415F3C" w:rsidRPr="00BA4639" w:rsidRDefault="003A7A2F" w:rsidP="00415F3C">
      <w:pPr>
        <w:pStyle w:val="ListParagraph"/>
        <w:numPr>
          <w:ilvl w:val="0"/>
          <w:numId w:val="51"/>
        </w:numPr>
        <w:tabs>
          <w:tab w:val="left" w:pos="1440"/>
        </w:tabs>
        <w:spacing w:after="0"/>
        <w:rPr>
          <w:rFonts w:cstheme="minorHAnsi"/>
          <w:sz w:val="22"/>
        </w:rPr>
      </w:pPr>
      <w:r w:rsidRPr="00BA4639">
        <w:rPr>
          <w:rFonts w:cstheme="minorHAnsi"/>
          <w:b/>
          <w:bCs/>
          <w:sz w:val="22"/>
        </w:rPr>
        <w:t>Campus</w:t>
      </w:r>
      <w:r w:rsidR="00E73A76" w:rsidRPr="00BA4639">
        <w:rPr>
          <w:rFonts w:cstheme="minorHAnsi"/>
          <w:b/>
          <w:bCs/>
          <w:sz w:val="22"/>
        </w:rPr>
        <w:t xml:space="preserve"> Conventional</w:t>
      </w:r>
      <w:r w:rsidRPr="00BA4639">
        <w:rPr>
          <w:rFonts w:cstheme="minorHAnsi"/>
          <w:b/>
          <w:bCs/>
          <w:sz w:val="22"/>
        </w:rPr>
        <w:t xml:space="preserve"> Program</w:t>
      </w:r>
      <w:r w:rsidR="006522AF" w:rsidRPr="00BA4639">
        <w:rPr>
          <w:rFonts w:cstheme="minorHAnsi"/>
          <w:b/>
          <w:bCs/>
          <w:sz w:val="22"/>
        </w:rPr>
        <w:t xml:space="preserve"> Field Experience Cooperating Teacher Honorarium: </w:t>
      </w:r>
      <w:r w:rsidR="006522AF" w:rsidRPr="00BA4639">
        <w:rPr>
          <w:rFonts w:cstheme="minorHAnsi"/>
          <w:sz w:val="22"/>
        </w:rPr>
        <w:t xml:space="preserve">The University will </w:t>
      </w:r>
      <w:r w:rsidR="005C48EB" w:rsidRPr="00BA4639">
        <w:rPr>
          <w:rFonts w:cstheme="minorHAnsi"/>
          <w:sz w:val="22"/>
        </w:rPr>
        <w:t>pay an honorarium to</w:t>
      </w:r>
      <w:r w:rsidRPr="00BA4639">
        <w:rPr>
          <w:rFonts w:cstheme="minorHAnsi"/>
          <w:sz w:val="22"/>
        </w:rPr>
        <w:t xml:space="preserve"> campus program</w:t>
      </w:r>
      <w:r w:rsidR="006522AF" w:rsidRPr="00BA4639">
        <w:rPr>
          <w:rFonts w:cstheme="minorHAnsi"/>
          <w:sz w:val="22"/>
        </w:rPr>
        <w:t xml:space="preserve"> </w:t>
      </w:r>
      <w:r w:rsidR="00EA1255" w:rsidRPr="00BA4639">
        <w:rPr>
          <w:rFonts w:cstheme="minorHAnsi"/>
          <w:sz w:val="22"/>
        </w:rPr>
        <w:t>field experience cooperating teachers</w:t>
      </w:r>
      <w:r w:rsidR="00510FE2" w:rsidRPr="00BA4639">
        <w:rPr>
          <w:rFonts w:cstheme="minorHAnsi"/>
          <w:sz w:val="22"/>
        </w:rPr>
        <w:t xml:space="preserve"> of</w:t>
      </w:r>
      <w:r w:rsidR="00BA55F9" w:rsidRPr="00BA4639">
        <w:rPr>
          <w:rFonts w:cstheme="minorHAnsi"/>
          <w:sz w:val="22"/>
        </w:rPr>
        <w:t xml:space="preserve"> fifty dollars (</w:t>
      </w:r>
      <w:r w:rsidR="006522AF" w:rsidRPr="00BA4639">
        <w:rPr>
          <w:rFonts w:cstheme="minorHAnsi"/>
          <w:sz w:val="22"/>
        </w:rPr>
        <w:t>$50</w:t>
      </w:r>
      <w:r w:rsidR="00A431DF" w:rsidRPr="00BA4639">
        <w:rPr>
          <w:rFonts w:cstheme="minorHAnsi"/>
          <w:sz w:val="22"/>
        </w:rPr>
        <w:t>.00</w:t>
      </w:r>
      <w:r w:rsidR="00BA55F9" w:rsidRPr="00BA4639">
        <w:rPr>
          <w:rFonts w:cstheme="minorHAnsi"/>
          <w:sz w:val="22"/>
        </w:rPr>
        <w:t xml:space="preserve">) </w:t>
      </w:r>
      <w:r w:rsidR="006522AF" w:rsidRPr="00BA4639">
        <w:rPr>
          <w:rFonts w:cstheme="minorHAnsi"/>
          <w:sz w:val="22"/>
        </w:rPr>
        <w:t>per student, per course for campus</w:t>
      </w:r>
      <w:r w:rsidRPr="00BA4639">
        <w:rPr>
          <w:rFonts w:cstheme="minorHAnsi"/>
          <w:sz w:val="22"/>
        </w:rPr>
        <w:t xml:space="preserve"> program</w:t>
      </w:r>
      <w:r w:rsidR="006522AF" w:rsidRPr="00BA4639">
        <w:rPr>
          <w:rFonts w:cstheme="minorHAnsi"/>
          <w:sz w:val="22"/>
        </w:rPr>
        <w:t xml:space="preserve"> field experience. </w:t>
      </w:r>
      <w:r w:rsidR="00415F3C" w:rsidRPr="00BA4639">
        <w:rPr>
          <w:rFonts w:cstheme="minorHAnsi"/>
          <w:sz w:val="22"/>
        </w:rPr>
        <w:t xml:space="preserve">This honorarium will be paid to the </w:t>
      </w:r>
      <w:proofErr w:type="gramStart"/>
      <w:r w:rsidR="00415F3C" w:rsidRPr="00BA4639">
        <w:rPr>
          <w:rFonts w:cstheme="minorHAnsi"/>
          <w:sz w:val="22"/>
        </w:rPr>
        <w:t>District</w:t>
      </w:r>
      <w:proofErr w:type="gramEnd"/>
      <w:r w:rsidR="00415F3C" w:rsidRPr="00BA4639">
        <w:rPr>
          <w:rFonts w:cstheme="minorHAnsi"/>
          <w:sz w:val="22"/>
        </w:rPr>
        <w:t xml:space="preserve"> (to be disbursed to the cooperating teacher via District payroll) OR </w:t>
      </w:r>
      <w:r w:rsidR="0024280B" w:rsidRPr="00BA4639">
        <w:rPr>
          <w:rFonts w:cstheme="minorHAnsi"/>
          <w:sz w:val="22"/>
        </w:rPr>
        <w:t xml:space="preserve">directly </w:t>
      </w:r>
      <w:r w:rsidR="00415F3C" w:rsidRPr="00BA4639">
        <w:rPr>
          <w:rFonts w:cstheme="minorHAnsi"/>
          <w:sz w:val="22"/>
        </w:rPr>
        <w:t xml:space="preserve">to the cooperating teacher as determined by the </w:t>
      </w:r>
      <w:proofErr w:type="gramStart"/>
      <w:r w:rsidR="00415F3C" w:rsidRPr="00BA4639">
        <w:rPr>
          <w:rFonts w:cstheme="minorHAnsi"/>
          <w:sz w:val="22"/>
        </w:rPr>
        <w:t>District</w:t>
      </w:r>
      <w:proofErr w:type="gramEnd"/>
      <w:r w:rsidR="00415F3C" w:rsidRPr="00BA4639">
        <w:rPr>
          <w:rFonts w:cstheme="minorHAnsi"/>
          <w:sz w:val="22"/>
        </w:rPr>
        <w:t xml:space="preserve">, unless the </w:t>
      </w:r>
      <w:proofErr w:type="gramStart"/>
      <w:r w:rsidR="00415F3C" w:rsidRPr="00BA4639">
        <w:rPr>
          <w:rFonts w:cstheme="minorHAnsi"/>
          <w:sz w:val="22"/>
        </w:rPr>
        <w:t>District</w:t>
      </w:r>
      <w:proofErr w:type="gramEnd"/>
      <w:r w:rsidR="00415F3C" w:rsidRPr="00BA4639">
        <w:rPr>
          <w:rFonts w:cstheme="minorHAnsi"/>
          <w:sz w:val="22"/>
        </w:rPr>
        <w:t xml:space="preserve"> policy requires another arrangement. Honorariums shall be encumbered by a purchase order before the beginning of each student teaching assignment.  Payment shall be made promptly after the University verifies the teacher candidate has completed the student teaching assignment and the University notifies Accounts Payable to make the payment. </w:t>
      </w:r>
    </w:p>
    <w:p w14:paraId="68700F29" w14:textId="58D5FCC5" w:rsidR="000B5034" w:rsidRPr="004466AD" w:rsidRDefault="000B5034" w:rsidP="00415F3C">
      <w:pPr>
        <w:pStyle w:val="ListParagraph"/>
        <w:tabs>
          <w:tab w:val="left" w:pos="1440"/>
        </w:tabs>
        <w:spacing w:after="0"/>
        <w:ind w:left="1440"/>
        <w:jc w:val="both"/>
        <w:rPr>
          <w:rFonts w:cstheme="minorHAnsi"/>
          <w:sz w:val="16"/>
          <w:szCs w:val="16"/>
        </w:rPr>
      </w:pPr>
    </w:p>
    <w:p w14:paraId="1A721452" w14:textId="73EB9D30" w:rsidR="00415F3C" w:rsidRDefault="00A43265" w:rsidP="00415F3C">
      <w:pPr>
        <w:pStyle w:val="ListParagraph"/>
        <w:numPr>
          <w:ilvl w:val="0"/>
          <w:numId w:val="51"/>
        </w:numPr>
        <w:tabs>
          <w:tab w:val="left" w:pos="1440"/>
        </w:tabs>
        <w:spacing w:after="0"/>
        <w:rPr>
          <w:rFonts w:cstheme="minorHAnsi"/>
          <w:sz w:val="22"/>
        </w:rPr>
      </w:pPr>
      <w:r w:rsidRPr="00BA4639">
        <w:rPr>
          <w:rFonts w:cstheme="minorHAnsi"/>
          <w:b/>
          <w:bCs/>
          <w:sz w:val="22"/>
        </w:rPr>
        <w:t xml:space="preserve">PEDL </w:t>
      </w:r>
      <w:r w:rsidR="003A7A2F" w:rsidRPr="00BA4639">
        <w:rPr>
          <w:rFonts w:cstheme="minorHAnsi"/>
          <w:b/>
          <w:bCs/>
          <w:sz w:val="22"/>
        </w:rPr>
        <w:t>(o</w:t>
      </w:r>
      <w:r w:rsidRPr="00BA4639">
        <w:rPr>
          <w:rFonts w:cstheme="minorHAnsi"/>
          <w:b/>
          <w:bCs/>
          <w:sz w:val="22"/>
        </w:rPr>
        <w:t>nline</w:t>
      </w:r>
      <w:r w:rsidR="003A7A2F" w:rsidRPr="00BA4639">
        <w:rPr>
          <w:rFonts w:cstheme="minorHAnsi"/>
          <w:b/>
          <w:bCs/>
          <w:sz w:val="22"/>
        </w:rPr>
        <w:t>)</w:t>
      </w:r>
      <w:r w:rsidRPr="00BA4639">
        <w:rPr>
          <w:rFonts w:cstheme="minorHAnsi"/>
          <w:b/>
          <w:bCs/>
          <w:sz w:val="22"/>
        </w:rPr>
        <w:t xml:space="preserve"> </w:t>
      </w:r>
      <w:r w:rsidR="003A7A2F" w:rsidRPr="00BA4639">
        <w:rPr>
          <w:rFonts w:cstheme="minorHAnsi"/>
          <w:b/>
          <w:bCs/>
          <w:sz w:val="22"/>
        </w:rPr>
        <w:t xml:space="preserve">Program </w:t>
      </w:r>
      <w:r w:rsidRPr="00BA4639">
        <w:rPr>
          <w:rFonts w:cstheme="minorHAnsi"/>
          <w:b/>
          <w:bCs/>
          <w:sz w:val="22"/>
        </w:rPr>
        <w:t xml:space="preserve">Field Experience </w:t>
      </w:r>
      <w:r w:rsidR="006A4D86">
        <w:rPr>
          <w:rFonts w:cstheme="minorHAnsi"/>
          <w:b/>
          <w:bCs/>
          <w:sz w:val="22"/>
        </w:rPr>
        <w:t>Mentor</w:t>
      </w:r>
      <w:r w:rsidRPr="00BA4639">
        <w:rPr>
          <w:rFonts w:cstheme="minorHAnsi"/>
          <w:b/>
          <w:bCs/>
          <w:sz w:val="22"/>
        </w:rPr>
        <w:t xml:space="preserve"> Teacher</w:t>
      </w:r>
      <w:r w:rsidR="003A7A2F" w:rsidRPr="00BA4639">
        <w:rPr>
          <w:rFonts w:cstheme="minorHAnsi"/>
          <w:b/>
          <w:bCs/>
          <w:sz w:val="22"/>
        </w:rPr>
        <w:t xml:space="preserve"> Honorarium</w:t>
      </w:r>
      <w:r w:rsidRPr="00BA4639">
        <w:rPr>
          <w:rFonts w:cstheme="minorHAnsi"/>
          <w:sz w:val="22"/>
        </w:rPr>
        <w:t>:</w:t>
      </w:r>
      <w:r w:rsidR="003A7A2F" w:rsidRPr="00BA4639">
        <w:rPr>
          <w:rFonts w:cstheme="minorHAnsi"/>
          <w:sz w:val="22"/>
        </w:rPr>
        <w:t xml:space="preserve"> The University will </w:t>
      </w:r>
      <w:r w:rsidR="00DC5846" w:rsidRPr="00BA4639">
        <w:rPr>
          <w:rFonts w:cstheme="minorHAnsi"/>
          <w:sz w:val="22"/>
        </w:rPr>
        <w:t>pay an honorarium to</w:t>
      </w:r>
      <w:r w:rsidR="003A7A2F" w:rsidRPr="00BA4639">
        <w:rPr>
          <w:rFonts w:cstheme="minorHAnsi"/>
          <w:sz w:val="22"/>
        </w:rPr>
        <w:t xml:space="preserve"> </w:t>
      </w:r>
      <w:r w:rsidR="00510FE2" w:rsidRPr="00BA4639">
        <w:rPr>
          <w:rFonts w:cstheme="minorHAnsi"/>
          <w:sz w:val="22"/>
        </w:rPr>
        <w:t xml:space="preserve">PEDL </w:t>
      </w:r>
      <w:r w:rsidR="003A7A2F" w:rsidRPr="00BA4639">
        <w:rPr>
          <w:rFonts w:cstheme="minorHAnsi"/>
          <w:sz w:val="22"/>
        </w:rPr>
        <w:t xml:space="preserve">field experience cooperating teachers </w:t>
      </w:r>
      <w:r w:rsidR="00F54FF4" w:rsidRPr="00BA4639">
        <w:rPr>
          <w:rFonts w:cstheme="minorHAnsi"/>
          <w:sz w:val="22"/>
        </w:rPr>
        <w:t xml:space="preserve">one hundred </w:t>
      </w:r>
      <w:proofErr w:type="gramStart"/>
      <w:r w:rsidR="00F54FF4" w:rsidRPr="00BA4639">
        <w:rPr>
          <w:rFonts w:cstheme="minorHAnsi"/>
          <w:sz w:val="22"/>
        </w:rPr>
        <w:t>twenty five</w:t>
      </w:r>
      <w:proofErr w:type="gramEnd"/>
      <w:r w:rsidR="00F54FF4" w:rsidRPr="00BA4639">
        <w:rPr>
          <w:rFonts w:cstheme="minorHAnsi"/>
          <w:sz w:val="22"/>
        </w:rPr>
        <w:t xml:space="preserve"> </w:t>
      </w:r>
      <w:r w:rsidR="005D70E8" w:rsidRPr="00BA4639">
        <w:rPr>
          <w:rFonts w:cstheme="minorHAnsi"/>
          <w:sz w:val="22"/>
        </w:rPr>
        <w:t xml:space="preserve">dollars </w:t>
      </w:r>
      <w:r w:rsidR="00A431DF" w:rsidRPr="00BA4639">
        <w:rPr>
          <w:rFonts w:cstheme="minorHAnsi"/>
          <w:sz w:val="22"/>
        </w:rPr>
        <w:t xml:space="preserve">($125.00) </w:t>
      </w:r>
      <w:r w:rsidR="005D70E8" w:rsidRPr="00BA4639">
        <w:rPr>
          <w:rFonts w:cstheme="minorHAnsi"/>
          <w:sz w:val="22"/>
        </w:rPr>
        <w:t>per semester per student mentored during semesters that the student is enrolled in qualifying courses</w:t>
      </w:r>
      <w:r w:rsidR="00510FE2" w:rsidRPr="00BA4639">
        <w:rPr>
          <w:rFonts w:cstheme="minorHAnsi"/>
          <w:sz w:val="22"/>
        </w:rPr>
        <w:t>.</w:t>
      </w:r>
      <w:r w:rsidR="00415F3C" w:rsidRPr="00BA4639">
        <w:rPr>
          <w:rFonts w:cstheme="minorHAnsi"/>
          <w:sz w:val="22"/>
        </w:rPr>
        <w:t xml:space="preserve"> This honorarium will be paid to the </w:t>
      </w:r>
      <w:proofErr w:type="gramStart"/>
      <w:r w:rsidR="00415F3C" w:rsidRPr="00BA4639">
        <w:rPr>
          <w:rFonts w:cstheme="minorHAnsi"/>
          <w:sz w:val="22"/>
        </w:rPr>
        <w:t>District</w:t>
      </w:r>
      <w:proofErr w:type="gramEnd"/>
      <w:r w:rsidR="00415F3C" w:rsidRPr="00BA4639">
        <w:rPr>
          <w:rFonts w:cstheme="minorHAnsi"/>
          <w:sz w:val="22"/>
        </w:rPr>
        <w:t xml:space="preserve"> (to be disbursed to the cooperating teacher via District payroll) OR </w:t>
      </w:r>
      <w:r w:rsidR="0024280B" w:rsidRPr="00BA4639">
        <w:rPr>
          <w:rFonts w:cstheme="minorHAnsi"/>
          <w:sz w:val="22"/>
        </w:rPr>
        <w:t xml:space="preserve">directly </w:t>
      </w:r>
      <w:r w:rsidR="00415F3C" w:rsidRPr="00BA4639">
        <w:rPr>
          <w:rFonts w:cstheme="minorHAnsi"/>
          <w:sz w:val="22"/>
        </w:rPr>
        <w:t xml:space="preserve">to the cooperating teacher as determined by the </w:t>
      </w:r>
      <w:proofErr w:type="gramStart"/>
      <w:r w:rsidR="00415F3C" w:rsidRPr="00BA4639">
        <w:rPr>
          <w:rFonts w:cstheme="minorHAnsi"/>
          <w:sz w:val="22"/>
        </w:rPr>
        <w:t>District</w:t>
      </w:r>
      <w:proofErr w:type="gramEnd"/>
      <w:r w:rsidR="00415F3C" w:rsidRPr="00BA4639">
        <w:rPr>
          <w:rFonts w:cstheme="minorHAnsi"/>
          <w:sz w:val="22"/>
        </w:rPr>
        <w:t xml:space="preserve">, unless the </w:t>
      </w:r>
      <w:proofErr w:type="gramStart"/>
      <w:r w:rsidR="00415F3C" w:rsidRPr="00BA4639">
        <w:rPr>
          <w:rFonts w:cstheme="minorHAnsi"/>
          <w:sz w:val="22"/>
        </w:rPr>
        <w:t>District</w:t>
      </w:r>
      <w:proofErr w:type="gramEnd"/>
      <w:r w:rsidR="00415F3C" w:rsidRPr="00BA4639">
        <w:rPr>
          <w:rFonts w:cstheme="minorHAnsi"/>
          <w:sz w:val="22"/>
        </w:rPr>
        <w:t xml:space="preserve"> policy requires another arrangement. Honorariums shall be encumbered by a purchase order before the beginning of each student teaching assignment.  Payment shall be made promptly after the University verifies the teacher candidate has completed the student teaching assignment and the University notifies Accounts Payable to make the payment. </w:t>
      </w:r>
    </w:p>
    <w:p w14:paraId="435D09F6"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lastRenderedPageBreak/>
        <w:t>AMENDMENTS</w:t>
      </w:r>
    </w:p>
    <w:p w14:paraId="6353FB75" w14:textId="77777777" w:rsidR="007266A4" w:rsidRPr="00BA4639" w:rsidRDefault="007266A4" w:rsidP="007266A4">
      <w:pPr>
        <w:spacing w:after="0"/>
        <w:rPr>
          <w:rFonts w:eastAsia="Times New Roman" w:cstheme="minorHAnsi"/>
          <w:sz w:val="22"/>
        </w:rPr>
      </w:pPr>
    </w:p>
    <w:p w14:paraId="27E29039" w14:textId="77777777" w:rsidR="007266A4" w:rsidRPr="00BA4639" w:rsidRDefault="007266A4" w:rsidP="007266A4">
      <w:pPr>
        <w:spacing w:after="0"/>
        <w:ind w:left="720"/>
        <w:rPr>
          <w:rFonts w:eastAsia="Times New Roman" w:cstheme="minorHAnsi"/>
          <w:sz w:val="22"/>
        </w:rPr>
      </w:pPr>
      <w:r w:rsidRPr="00BA4639">
        <w:rPr>
          <w:rFonts w:eastAsia="Times New Roman" w:cstheme="minorHAnsi"/>
          <w:sz w:val="22"/>
        </w:rPr>
        <w:t>Any amendment to this Agreement shall be in writing and signed by authorized officers of each party.</w:t>
      </w:r>
    </w:p>
    <w:p w14:paraId="39C39095" w14:textId="77777777" w:rsidR="007266A4" w:rsidRPr="00BA4639" w:rsidRDefault="007266A4" w:rsidP="007266A4">
      <w:pPr>
        <w:spacing w:after="0"/>
        <w:rPr>
          <w:rFonts w:eastAsia="Times New Roman" w:cstheme="minorHAnsi"/>
          <w:sz w:val="22"/>
        </w:rPr>
      </w:pPr>
    </w:p>
    <w:p w14:paraId="1E8E6E9C"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t>ASSIGNMENT</w:t>
      </w:r>
    </w:p>
    <w:p w14:paraId="59361F47" w14:textId="77777777" w:rsidR="007266A4" w:rsidRPr="00BA4639" w:rsidRDefault="007266A4" w:rsidP="007266A4">
      <w:pPr>
        <w:spacing w:after="0"/>
        <w:rPr>
          <w:rFonts w:eastAsia="Times New Roman" w:cstheme="minorHAnsi"/>
          <w:sz w:val="22"/>
        </w:rPr>
      </w:pPr>
    </w:p>
    <w:p w14:paraId="0C5AC103" w14:textId="77777777" w:rsidR="007266A4" w:rsidRPr="00BA4639" w:rsidRDefault="007266A4" w:rsidP="007266A4">
      <w:pPr>
        <w:spacing w:after="0"/>
        <w:ind w:left="720"/>
        <w:rPr>
          <w:rFonts w:eastAsia="Times New Roman" w:cstheme="minorHAnsi"/>
          <w:sz w:val="22"/>
        </w:rPr>
      </w:pPr>
      <w:r w:rsidRPr="00BA4639">
        <w:rPr>
          <w:rFonts w:eastAsia="Times New Roman" w:cstheme="minorHAnsi"/>
          <w:sz w:val="22"/>
        </w:rPr>
        <w:t xml:space="preserve">Neither the University nor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shall assign or transfer any rights or obligations under this Agreement without the prior written consent of the other party.</w:t>
      </w:r>
    </w:p>
    <w:p w14:paraId="10AB37E1" w14:textId="77777777" w:rsidR="007266A4" w:rsidRPr="00BA4639" w:rsidRDefault="007266A4" w:rsidP="007266A4">
      <w:pPr>
        <w:spacing w:after="0"/>
        <w:rPr>
          <w:rFonts w:eastAsia="Times New Roman" w:cstheme="minorHAnsi"/>
          <w:sz w:val="22"/>
        </w:rPr>
      </w:pPr>
    </w:p>
    <w:p w14:paraId="138B7787"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t>STATE AUDIT</w:t>
      </w:r>
    </w:p>
    <w:p w14:paraId="68751FC7" w14:textId="77777777" w:rsidR="007266A4" w:rsidRPr="00BA4639" w:rsidRDefault="007266A4" w:rsidP="007266A4">
      <w:pPr>
        <w:spacing w:after="0"/>
        <w:rPr>
          <w:rFonts w:eastAsia="Times New Roman" w:cstheme="minorHAnsi"/>
          <w:sz w:val="22"/>
        </w:rPr>
      </w:pPr>
    </w:p>
    <w:p w14:paraId="7050F5CC" w14:textId="77777777" w:rsidR="007266A4" w:rsidRPr="00BA4639" w:rsidRDefault="007266A4" w:rsidP="007266A4">
      <w:pPr>
        <w:spacing w:after="0"/>
        <w:ind w:left="720"/>
        <w:rPr>
          <w:rFonts w:eastAsia="Times New Roman" w:cstheme="minorHAnsi"/>
          <w:sz w:val="22"/>
        </w:rPr>
      </w:pPr>
      <w:r w:rsidRPr="00BA4639">
        <w:rPr>
          <w:rFonts w:eastAsia="Times New Roman" w:cstheme="minorHAnsi"/>
          <w:sz w:val="22"/>
        </w:rPr>
        <w:t xml:space="preserve">The books, records, documents and accounting procedures and practices of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relevant to this Agreement shall be subject to examination by the University and the Legislative Auditor.</w:t>
      </w:r>
    </w:p>
    <w:p w14:paraId="6CF29183" w14:textId="77777777" w:rsidR="007266A4" w:rsidRPr="00BA4639" w:rsidRDefault="007266A4" w:rsidP="007266A4">
      <w:pPr>
        <w:spacing w:after="0"/>
        <w:rPr>
          <w:rFonts w:eastAsia="Times New Roman" w:cstheme="minorHAnsi"/>
          <w:sz w:val="22"/>
        </w:rPr>
      </w:pPr>
    </w:p>
    <w:p w14:paraId="30C538EA" w14:textId="77777777" w:rsidR="007266A4" w:rsidRPr="00BA4639" w:rsidRDefault="007266A4" w:rsidP="007266A4">
      <w:pPr>
        <w:numPr>
          <w:ilvl w:val="0"/>
          <w:numId w:val="45"/>
        </w:numPr>
        <w:spacing w:after="0"/>
        <w:contextualSpacing/>
        <w:rPr>
          <w:rFonts w:eastAsia="Times New Roman" w:cstheme="minorHAnsi"/>
          <w:b/>
          <w:sz w:val="22"/>
          <w:u w:val="single"/>
        </w:rPr>
      </w:pPr>
      <w:r w:rsidRPr="00BA4639">
        <w:rPr>
          <w:rFonts w:eastAsia="Times New Roman" w:cstheme="minorHAnsi"/>
          <w:b/>
          <w:sz w:val="22"/>
          <w:u w:val="single"/>
        </w:rPr>
        <w:t>DATA PRIVACY</w:t>
      </w:r>
    </w:p>
    <w:p w14:paraId="19253942" w14:textId="77777777" w:rsidR="007266A4" w:rsidRPr="00BA4639" w:rsidRDefault="007266A4" w:rsidP="007266A4">
      <w:pPr>
        <w:spacing w:after="0"/>
        <w:rPr>
          <w:rFonts w:eastAsia="Times New Roman" w:cstheme="minorHAnsi"/>
          <w:sz w:val="22"/>
        </w:rPr>
      </w:pPr>
    </w:p>
    <w:p w14:paraId="4412610F" w14:textId="77777777" w:rsidR="007266A4" w:rsidRPr="00BA4639" w:rsidRDefault="007266A4" w:rsidP="007266A4">
      <w:pPr>
        <w:spacing w:after="0"/>
        <w:ind w:left="720"/>
        <w:rPr>
          <w:rFonts w:eastAsia="Times New Roman" w:cstheme="minorHAnsi"/>
          <w:sz w:val="22"/>
        </w:rPr>
      </w:pPr>
      <w:r w:rsidRPr="00BA4639">
        <w:rPr>
          <w:rFonts w:eastAsia="Times New Roman" w:cstheme="minorHAnsi"/>
          <w:sz w:val="22"/>
        </w:rPr>
        <w:t xml:space="preserve">The requirements of Minnesota Statutes § 13.05, subd. 11 apply to this contract. The District and University must comply with the Minnesota Government Data Practices Act, Minnesota Statutes Chapter 13, as it applies to all data provided by the University in accordance with this contract, and as it applies to all data, created, collected, </w:t>
      </w:r>
      <w:proofErr w:type="gramStart"/>
      <w:r w:rsidRPr="00BA4639">
        <w:rPr>
          <w:rFonts w:eastAsia="Times New Roman" w:cstheme="minorHAnsi"/>
          <w:sz w:val="22"/>
        </w:rPr>
        <w:t>received, stored</w:t>
      </w:r>
      <w:proofErr w:type="gramEnd"/>
      <w:r w:rsidRPr="00BA4639">
        <w:rPr>
          <w:rFonts w:eastAsia="Times New Roman" w:cstheme="minorHAnsi"/>
          <w:sz w:val="22"/>
        </w:rPr>
        <w:t xml:space="preserve">, used, maintained, or disseminated by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in accordance with this contract.  The civil remedies of Minnesota Statutes §13.08 apply to the release of the data referred to in this clause by either the District or the University.  </w:t>
      </w:r>
    </w:p>
    <w:p w14:paraId="10224C40" w14:textId="77777777" w:rsidR="007266A4" w:rsidRPr="00BA4639" w:rsidRDefault="007266A4" w:rsidP="007266A4">
      <w:pPr>
        <w:tabs>
          <w:tab w:val="left" w:pos="4800"/>
        </w:tabs>
        <w:spacing w:after="0"/>
        <w:ind w:left="720"/>
        <w:rPr>
          <w:rFonts w:eastAsia="Times New Roman" w:cstheme="minorHAnsi"/>
          <w:sz w:val="22"/>
        </w:rPr>
      </w:pPr>
      <w:r w:rsidRPr="00BA4639">
        <w:rPr>
          <w:rFonts w:eastAsia="Times New Roman" w:cstheme="minorHAnsi"/>
          <w:sz w:val="22"/>
        </w:rPr>
        <w:tab/>
      </w:r>
    </w:p>
    <w:p w14:paraId="0ED3F7E3" w14:textId="77777777" w:rsidR="007266A4" w:rsidRPr="00BA4639" w:rsidRDefault="007266A4" w:rsidP="007266A4">
      <w:pPr>
        <w:spacing w:after="0"/>
        <w:ind w:left="720"/>
        <w:rPr>
          <w:rFonts w:eastAsia="Times New Roman" w:cstheme="minorHAnsi"/>
          <w:sz w:val="22"/>
        </w:rPr>
      </w:pPr>
      <w:r w:rsidRPr="00BA4639">
        <w:rPr>
          <w:rFonts w:eastAsia="Times New Roman" w:cstheme="minorHAnsi"/>
          <w:sz w:val="22"/>
        </w:rPr>
        <w:t xml:space="preserve">In the event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receives a request to release the data referred to in this clause,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must immediately notify the University.  The University will give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instructions concerning the release of the data to the requesting party before the data is released.</w:t>
      </w:r>
    </w:p>
    <w:p w14:paraId="74D981A0" w14:textId="77777777" w:rsidR="007266A4" w:rsidRPr="00BA4639" w:rsidRDefault="007266A4" w:rsidP="007266A4">
      <w:pPr>
        <w:spacing w:after="0"/>
        <w:ind w:left="720"/>
        <w:rPr>
          <w:rFonts w:eastAsia="Times New Roman" w:cstheme="minorHAnsi"/>
          <w:sz w:val="22"/>
        </w:rPr>
      </w:pPr>
    </w:p>
    <w:p w14:paraId="574EBFE0" w14:textId="77777777" w:rsidR="007266A4" w:rsidRPr="00BA4639" w:rsidRDefault="007266A4" w:rsidP="007266A4">
      <w:pPr>
        <w:spacing w:after="0"/>
        <w:ind w:left="720"/>
        <w:rPr>
          <w:rFonts w:eastAsia="Times New Roman" w:cstheme="minorHAnsi"/>
          <w:sz w:val="22"/>
        </w:rPr>
      </w:pPr>
      <w:r w:rsidRPr="00BA4639">
        <w:rPr>
          <w:rFonts w:eastAsia="Times New Roman" w:cstheme="minorHAnsi"/>
          <w:sz w:val="22"/>
        </w:rPr>
        <w:t xml:space="preserve">The parties additionally acknowledge that the Family Educational Rights and Privacy Act, 20 U.S.C. 1232g and 34 C.F.R. 99, apply to the use and disclosure of education records that are created or maintained under this agreement.  The </w:t>
      </w:r>
      <w:proofErr w:type="gramStart"/>
      <w:r w:rsidRPr="00BA4639">
        <w:rPr>
          <w:rFonts w:eastAsia="Times New Roman" w:cstheme="minorHAnsi"/>
          <w:sz w:val="22"/>
        </w:rPr>
        <w:t>District</w:t>
      </w:r>
      <w:proofErr w:type="gramEnd"/>
      <w:r w:rsidRPr="00BA4639">
        <w:rPr>
          <w:rFonts w:eastAsia="Times New Roman" w:cstheme="minorHAnsi"/>
          <w:sz w:val="22"/>
        </w:rPr>
        <w:t xml:space="preserve"> may require student teachers to sign an authorization to permit the District and University to exchange information about the student teacher’s participation and performance in the program.  </w:t>
      </w:r>
    </w:p>
    <w:p w14:paraId="0323CBD2" w14:textId="77777777" w:rsidR="007266A4" w:rsidRPr="00BA4639" w:rsidRDefault="007266A4" w:rsidP="007266A4">
      <w:pPr>
        <w:spacing w:after="0"/>
        <w:rPr>
          <w:rFonts w:eastAsia="Times New Roman" w:cstheme="minorHAnsi"/>
          <w:sz w:val="22"/>
        </w:rPr>
      </w:pPr>
    </w:p>
    <w:p w14:paraId="0F4EE9CB" w14:textId="77777777" w:rsidR="007266A4" w:rsidRPr="00BA4639" w:rsidRDefault="007266A4" w:rsidP="007266A4">
      <w:pPr>
        <w:numPr>
          <w:ilvl w:val="0"/>
          <w:numId w:val="45"/>
        </w:numPr>
        <w:spacing w:after="0"/>
        <w:contextualSpacing/>
        <w:rPr>
          <w:rFonts w:eastAsia="Times New Roman" w:cstheme="minorHAnsi"/>
          <w:sz w:val="22"/>
        </w:rPr>
      </w:pPr>
      <w:r w:rsidRPr="00BA4639">
        <w:rPr>
          <w:rFonts w:eastAsia="Times New Roman" w:cstheme="minorHAnsi"/>
          <w:b/>
          <w:sz w:val="22"/>
          <w:u w:val="single"/>
        </w:rPr>
        <w:t xml:space="preserve">GOVERNING LAW </w:t>
      </w:r>
      <w:r w:rsidR="00874C2F" w:rsidRPr="00BA4639">
        <w:rPr>
          <w:rFonts w:eastAsia="Times New Roman" w:cstheme="minorHAnsi"/>
          <w:b/>
          <w:sz w:val="22"/>
          <w:u w:val="single"/>
        </w:rPr>
        <w:t>AND VENUE</w:t>
      </w:r>
    </w:p>
    <w:p w14:paraId="616BD48F" w14:textId="77777777" w:rsidR="007266A4" w:rsidRPr="00BA4639" w:rsidRDefault="007266A4" w:rsidP="007266A4">
      <w:pPr>
        <w:spacing w:after="0"/>
        <w:ind w:left="720"/>
        <w:contextualSpacing/>
        <w:rPr>
          <w:rFonts w:eastAsia="Times New Roman" w:cstheme="minorHAnsi"/>
          <w:sz w:val="22"/>
        </w:rPr>
      </w:pPr>
    </w:p>
    <w:p w14:paraId="00C64B31" w14:textId="77777777" w:rsidR="007266A4" w:rsidRPr="00BA4639" w:rsidRDefault="007266A4" w:rsidP="007266A4">
      <w:pPr>
        <w:spacing w:after="0"/>
        <w:ind w:left="720"/>
        <w:contextualSpacing/>
        <w:rPr>
          <w:rFonts w:eastAsia="Times New Roman" w:cstheme="minorHAnsi"/>
          <w:sz w:val="22"/>
        </w:rPr>
      </w:pPr>
      <w:r w:rsidRPr="00BA4639">
        <w:rPr>
          <w:rFonts w:eastAsia="Times New Roman" w:cstheme="minorHAnsi"/>
          <w:sz w:val="22"/>
        </w:rPr>
        <w:t xml:space="preserve">This Agreement will be governed by and construed pursuant to the laws of the state of Minnesota. </w:t>
      </w:r>
      <w:r w:rsidR="00874C2F" w:rsidRPr="00BA4639">
        <w:rPr>
          <w:rFonts w:cstheme="minorHAnsi"/>
          <w:sz w:val="22"/>
        </w:rPr>
        <w:t>Venue for all legal proceedings arising out of this contract, or breach thereof, shall be in the state or federal court with competent jurisdiction in Ramsey County, Minnesota.</w:t>
      </w:r>
    </w:p>
    <w:p w14:paraId="523F5717" w14:textId="77777777" w:rsidR="007266A4" w:rsidRPr="00BA4639" w:rsidRDefault="007266A4" w:rsidP="007266A4">
      <w:pPr>
        <w:spacing w:after="0"/>
        <w:ind w:left="720"/>
        <w:contextualSpacing/>
        <w:rPr>
          <w:rFonts w:eastAsia="Times New Roman" w:cstheme="minorHAnsi"/>
          <w:sz w:val="22"/>
        </w:rPr>
      </w:pPr>
    </w:p>
    <w:p w14:paraId="62FCE159" w14:textId="77777777" w:rsidR="007266A4" w:rsidRPr="00BA4639" w:rsidRDefault="007266A4" w:rsidP="007266A4">
      <w:pPr>
        <w:numPr>
          <w:ilvl w:val="0"/>
          <w:numId w:val="45"/>
        </w:numPr>
        <w:spacing w:after="0"/>
        <w:contextualSpacing/>
        <w:rPr>
          <w:rFonts w:eastAsia="Times New Roman" w:cstheme="minorHAnsi"/>
          <w:sz w:val="22"/>
        </w:rPr>
      </w:pPr>
      <w:r w:rsidRPr="00BA4639">
        <w:rPr>
          <w:rFonts w:eastAsia="Times New Roman" w:cstheme="minorHAnsi"/>
          <w:b/>
          <w:sz w:val="22"/>
          <w:u w:val="single"/>
        </w:rPr>
        <w:t xml:space="preserve">ENTIRE AGREEMENT </w:t>
      </w:r>
    </w:p>
    <w:p w14:paraId="1A5E1064" w14:textId="77777777" w:rsidR="007266A4" w:rsidRPr="00BA4639" w:rsidRDefault="007266A4" w:rsidP="007266A4">
      <w:pPr>
        <w:spacing w:after="0"/>
        <w:ind w:left="720"/>
        <w:contextualSpacing/>
        <w:rPr>
          <w:rFonts w:eastAsia="Times New Roman" w:cstheme="minorHAnsi"/>
          <w:sz w:val="22"/>
        </w:rPr>
      </w:pPr>
    </w:p>
    <w:p w14:paraId="25A785E0" w14:textId="77777777" w:rsidR="007266A4" w:rsidRPr="00BA4639" w:rsidRDefault="007266A4" w:rsidP="007266A4">
      <w:pPr>
        <w:spacing w:after="0"/>
        <w:ind w:left="720"/>
        <w:contextualSpacing/>
        <w:rPr>
          <w:rFonts w:eastAsia="Times New Roman" w:cstheme="minorHAnsi"/>
          <w:sz w:val="22"/>
        </w:rPr>
      </w:pPr>
      <w:r w:rsidRPr="00BA4639">
        <w:rPr>
          <w:rFonts w:eastAsia="Times New Roman" w:cstheme="minorHAnsi"/>
          <w:sz w:val="22"/>
        </w:rPr>
        <w:t>This Agreement constitutes and expresses the entire agreement and understanding between the parties relative to the program.  This Agreement supersedes all other prior agreements between the parties.</w:t>
      </w:r>
    </w:p>
    <w:p w14:paraId="26C7A909" w14:textId="77777777" w:rsidR="007266A4" w:rsidRPr="00BA4639" w:rsidRDefault="007266A4" w:rsidP="007266A4">
      <w:pPr>
        <w:spacing w:after="0"/>
        <w:jc w:val="center"/>
        <w:rPr>
          <w:rFonts w:eastAsia="Calibri" w:cstheme="minorHAnsi"/>
          <w:sz w:val="22"/>
        </w:rPr>
      </w:pPr>
    </w:p>
    <w:p w14:paraId="749C419E" w14:textId="77777777" w:rsidR="00BA3D11" w:rsidRDefault="00BA3D11" w:rsidP="00BA3D11">
      <w:pPr>
        <w:spacing w:after="0"/>
        <w:rPr>
          <w:rFonts w:eastAsia="Calibri" w:cstheme="minorHAnsi"/>
          <w:sz w:val="22"/>
        </w:rPr>
      </w:pPr>
    </w:p>
    <w:p w14:paraId="375834A1" w14:textId="77777777" w:rsidR="00BB1709" w:rsidRPr="00BA4639" w:rsidRDefault="00BB1709" w:rsidP="00BA3D11">
      <w:pPr>
        <w:spacing w:after="0"/>
        <w:rPr>
          <w:rFonts w:eastAsia="Calibri" w:cstheme="minorHAnsi"/>
          <w:sz w:val="22"/>
        </w:rPr>
      </w:pPr>
    </w:p>
    <w:p w14:paraId="063AAAAF" w14:textId="77777777" w:rsidR="001F1FB8" w:rsidRPr="00BA4639" w:rsidRDefault="001F1FB8" w:rsidP="007266A4">
      <w:pPr>
        <w:spacing w:after="0"/>
        <w:jc w:val="center"/>
        <w:rPr>
          <w:rFonts w:eastAsia="Calibri" w:cstheme="minorHAnsi"/>
          <w:sz w:val="22"/>
        </w:rPr>
      </w:pPr>
    </w:p>
    <w:p w14:paraId="13B29EA5" w14:textId="77777777" w:rsidR="007266A4" w:rsidRPr="00BA4639" w:rsidRDefault="007266A4" w:rsidP="007266A4">
      <w:pPr>
        <w:spacing w:after="0"/>
        <w:jc w:val="center"/>
        <w:rPr>
          <w:rFonts w:eastAsia="Calibri" w:cstheme="minorHAnsi"/>
          <w:sz w:val="22"/>
        </w:rPr>
      </w:pPr>
      <w:r w:rsidRPr="00BA4639">
        <w:rPr>
          <w:rFonts w:eastAsia="Calibri" w:cstheme="minorHAnsi"/>
          <w:sz w:val="22"/>
        </w:rPr>
        <w:t>The rest of this page intentionally left blank.  Signature page to follow.</w:t>
      </w:r>
    </w:p>
    <w:p w14:paraId="467CD3B7" w14:textId="77777777" w:rsidR="001D4440" w:rsidRPr="00BA4639" w:rsidRDefault="001D4440" w:rsidP="007266A4">
      <w:pPr>
        <w:spacing w:after="0"/>
        <w:jc w:val="center"/>
        <w:rPr>
          <w:rFonts w:eastAsia="Calibri" w:cstheme="minorHAnsi"/>
          <w:sz w:val="22"/>
        </w:rPr>
      </w:pPr>
    </w:p>
    <w:p w14:paraId="3DD30107" w14:textId="0BEA6045" w:rsidR="001D4440" w:rsidRDefault="001D4440">
      <w:pPr>
        <w:spacing w:after="160" w:line="259" w:lineRule="auto"/>
        <w:rPr>
          <w:rFonts w:eastAsia="Times New Roman" w:cstheme="minorHAnsi"/>
          <w:color w:val="FF0000"/>
          <w:sz w:val="22"/>
        </w:rPr>
      </w:pPr>
    </w:p>
    <w:p w14:paraId="52A8156E" w14:textId="77777777" w:rsidR="00BB1709" w:rsidRPr="00BA4639" w:rsidRDefault="00BB1709">
      <w:pPr>
        <w:spacing w:after="160" w:line="259" w:lineRule="auto"/>
        <w:rPr>
          <w:rFonts w:eastAsia="Times New Roman" w:cstheme="minorHAnsi"/>
          <w:color w:val="FF0000"/>
          <w:sz w:val="22"/>
        </w:rPr>
      </w:pPr>
    </w:p>
    <w:p w14:paraId="62DB3272" w14:textId="63D59117" w:rsidR="007B0ED7" w:rsidRPr="00BA4639" w:rsidRDefault="007B0ED7" w:rsidP="007B0ED7">
      <w:pPr>
        <w:pStyle w:val="NoSpacing"/>
        <w:rPr>
          <w:rFonts w:cstheme="minorHAnsi"/>
        </w:rPr>
      </w:pPr>
      <w:r w:rsidRPr="00BA4639">
        <w:rPr>
          <w:rFonts w:cstheme="minorHAnsi"/>
        </w:rPr>
        <w:lastRenderedPageBreak/>
        <w:t xml:space="preserve">IN WITNESS WHEREOF, the parties have caused this contract to be duly </w:t>
      </w:r>
      <w:r w:rsidR="00BA3D11" w:rsidRPr="00BA4639">
        <w:rPr>
          <w:rFonts w:cstheme="minorHAnsi"/>
        </w:rPr>
        <w:t>executed,</w:t>
      </w:r>
      <w:r w:rsidRPr="00BA4639">
        <w:rPr>
          <w:rFonts w:cstheme="minorHAnsi"/>
        </w:rPr>
        <w:t xml:space="preserve"> intending to be bound thereby.</w:t>
      </w:r>
    </w:p>
    <w:p w14:paraId="0E2B3581" w14:textId="77777777" w:rsidR="00EA1C62" w:rsidRPr="00BA4639" w:rsidRDefault="00EA1C62" w:rsidP="007B0ED7">
      <w:pPr>
        <w:pStyle w:val="NoSpacing"/>
        <w:rPr>
          <w:rFonts w:cstheme="minorHAnsi"/>
        </w:rPr>
      </w:pPr>
    </w:p>
    <w:p w14:paraId="2AB05388" w14:textId="77777777" w:rsidR="007B0ED7" w:rsidRPr="00BA4639" w:rsidRDefault="007B0ED7" w:rsidP="007B0ED7">
      <w:pPr>
        <w:pStyle w:val="NoSpacing"/>
        <w:rPr>
          <w:rFonts w:eastAsia="Times New Roman" w:cstheme="minorHAnsi"/>
          <w:b/>
          <w:bCs/>
        </w:rPr>
      </w:pPr>
      <w:r w:rsidRPr="00BA4639">
        <w:rPr>
          <w:rFonts w:eastAsia="Times New Roman" w:cstheme="minorHAnsi"/>
          <w:b/>
          <w:bCs/>
        </w:rPr>
        <w:t>APPROVED:</w:t>
      </w:r>
    </w:p>
    <w:p w14:paraId="49814EB0" w14:textId="77777777" w:rsidR="007B0ED7" w:rsidRPr="00BA4639" w:rsidRDefault="007B0ED7" w:rsidP="007B0ED7">
      <w:pPr>
        <w:spacing w:after="0"/>
        <w:jc w:val="both"/>
        <w:rPr>
          <w:rFonts w:eastAsia="Times New Roman" w:cstheme="minorHAnsi"/>
          <w:sz w:val="22"/>
        </w:rPr>
      </w:pPr>
    </w:p>
    <w:p w14:paraId="00B49E51" w14:textId="77777777" w:rsidR="007B0ED7" w:rsidRPr="00BA4639" w:rsidRDefault="00F64B01" w:rsidP="007B0ED7">
      <w:pPr>
        <w:numPr>
          <w:ilvl w:val="0"/>
          <w:numId w:val="25"/>
        </w:numPr>
        <w:spacing w:after="0"/>
        <w:ind w:left="450" w:hanging="450"/>
        <w:jc w:val="both"/>
        <w:rPr>
          <w:rFonts w:eastAsia="Times New Roman" w:cstheme="minorHAnsi"/>
          <w:b/>
          <w:sz w:val="22"/>
        </w:rPr>
      </w:pPr>
      <w:r w:rsidRPr="00BA4639">
        <w:rPr>
          <w:rFonts w:eastAsia="Times New Roman" w:cstheme="minorHAnsi"/>
          <w:b/>
          <w:sz w:val="22"/>
        </w:rPr>
        <w:t>DISTRICT</w:t>
      </w:r>
      <w:r w:rsidR="007B0ED7" w:rsidRPr="00BA4639">
        <w:rPr>
          <w:rFonts w:eastAsia="Times New Roman" w:cstheme="minorHAnsi"/>
          <w:b/>
          <w:sz w:val="22"/>
        </w:rPr>
        <w:t>:</w:t>
      </w:r>
    </w:p>
    <w:p w14:paraId="2C2A3DE1" w14:textId="2A081226" w:rsidR="007B0ED7" w:rsidRPr="00BA4639" w:rsidRDefault="001F1FB8" w:rsidP="34F81845">
      <w:pPr>
        <w:spacing w:after="0"/>
        <w:ind w:left="500"/>
        <w:jc w:val="both"/>
        <w:rPr>
          <w:rFonts w:eastAsia="Times New Roman" w:cstheme="minorHAnsi"/>
          <w:sz w:val="22"/>
        </w:rPr>
      </w:pPr>
      <w:proofErr w:type="gramStart"/>
      <w:r w:rsidRPr="00BA4639">
        <w:rPr>
          <w:rFonts w:cstheme="minorHAnsi"/>
          <w:sz w:val="22"/>
        </w:rPr>
        <w:t>District</w:t>
      </w:r>
      <w:proofErr w:type="gramEnd"/>
      <w:r w:rsidR="00B1334E" w:rsidRPr="00BA4639">
        <w:rPr>
          <w:rFonts w:cstheme="minorHAnsi"/>
          <w:sz w:val="22"/>
        </w:rPr>
        <w:t xml:space="preserve"> </w:t>
      </w:r>
      <w:r w:rsidR="007B0ED7" w:rsidRPr="00BA4639">
        <w:rPr>
          <w:rFonts w:eastAsia="Times New Roman" w:cstheme="minorHAnsi"/>
          <w:sz w:val="22"/>
        </w:rPr>
        <w:t xml:space="preserve">certifies that the appropriate person(s) </w:t>
      </w:r>
      <w:proofErr w:type="gramStart"/>
      <w:r w:rsidR="007B0ED7" w:rsidRPr="00BA4639">
        <w:rPr>
          <w:rFonts w:eastAsia="Times New Roman" w:cstheme="minorHAnsi"/>
          <w:sz w:val="22"/>
        </w:rPr>
        <w:t>have</w:t>
      </w:r>
      <w:proofErr w:type="gramEnd"/>
      <w:r w:rsidR="007B0ED7" w:rsidRPr="00BA4639">
        <w:rPr>
          <w:rFonts w:eastAsia="Times New Roman" w:cstheme="minorHAnsi"/>
          <w:sz w:val="22"/>
        </w:rPr>
        <w:t xml:space="preserve"> executed the contract on behalf of </w:t>
      </w:r>
      <w:r w:rsidR="7FD93987" w:rsidRPr="00BA4639">
        <w:rPr>
          <w:rFonts w:eastAsia="Times New Roman" w:cstheme="minorHAnsi"/>
          <w:sz w:val="22"/>
        </w:rPr>
        <w:t xml:space="preserve">the </w:t>
      </w:r>
      <w:proofErr w:type="gramStart"/>
      <w:r w:rsidR="00E90A0A" w:rsidRPr="00BA4639">
        <w:rPr>
          <w:rFonts w:eastAsia="Times New Roman" w:cstheme="minorHAnsi"/>
          <w:sz w:val="22"/>
        </w:rPr>
        <w:t>District</w:t>
      </w:r>
      <w:proofErr w:type="gramEnd"/>
      <w:r w:rsidR="00B1334E" w:rsidRPr="00BA4639">
        <w:rPr>
          <w:rFonts w:cstheme="minorHAnsi"/>
          <w:sz w:val="22"/>
        </w:rPr>
        <w:t xml:space="preserve"> </w:t>
      </w:r>
      <w:r w:rsidR="007B0ED7" w:rsidRPr="00BA4639">
        <w:rPr>
          <w:rFonts w:eastAsia="Times New Roman" w:cstheme="minorHAnsi"/>
          <w:sz w:val="22"/>
        </w:rPr>
        <w:t>as required by applicable articles, by-laws, resolutions, or ordinances.</w:t>
      </w:r>
    </w:p>
    <w:p w14:paraId="6B9499E8" w14:textId="77777777" w:rsidR="007B0ED7" w:rsidRPr="00BA4639" w:rsidRDefault="007B0ED7" w:rsidP="007B0ED7">
      <w:pPr>
        <w:spacing w:after="0"/>
        <w:jc w:val="both"/>
        <w:rPr>
          <w:rFonts w:eastAsia="Times New Roman" w:cstheme="minorHAnsi"/>
          <w:sz w:val="22"/>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BA4639" w14:paraId="5B15D63C" w14:textId="77777777" w:rsidTr="00242942">
        <w:trPr>
          <w:cantSplit/>
          <w:trHeight w:val="480"/>
        </w:trPr>
        <w:tc>
          <w:tcPr>
            <w:tcW w:w="10168" w:type="dxa"/>
          </w:tcPr>
          <w:p w14:paraId="3EE15553" w14:textId="77777777" w:rsidR="007B0ED7" w:rsidRDefault="007B0ED7" w:rsidP="00242942">
            <w:pPr>
              <w:spacing w:after="0"/>
              <w:rPr>
                <w:rFonts w:eastAsia="Times New Roman" w:cstheme="minorHAnsi"/>
                <w:sz w:val="22"/>
              </w:rPr>
            </w:pPr>
            <w:r w:rsidRPr="00BA4639">
              <w:rPr>
                <w:rFonts w:eastAsia="Times New Roman" w:cstheme="minorHAnsi"/>
                <w:sz w:val="22"/>
              </w:rPr>
              <w:br w:type="page"/>
            </w:r>
            <w:proofErr w:type="gramStart"/>
            <w:r w:rsidRPr="00BA4639">
              <w:rPr>
                <w:rFonts w:eastAsia="Times New Roman" w:cstheme="minorHAnsi"/>
                <w:sz w:val="22"/>
              </w:rPr>
              <w:t>By  (</w:t>
            </w:r>
            <w:proofErr w:type="gramEnd"/>
            <w:r w:rsidRPr="00BA4639">
              <w:rPr>
                <w:rFonts w:eastAsia="Times New Roman" w:cstheme="minorHAnsi"/>
                <w:sz w:val="22"/>
              </w:rPr>
              <w:t>authorized signature and printed name)</w:t>
            </w:r>
          </w:p>
          <w:p w14:paraId="3BDB0FE3" w14:textId="77777777" w:rsidR="002E44B5" w:rsidRDefault="002E44B5" w:rsidP="00242942">
            <w:pPr>
              <w:spacing w:after="0"/>
              <w:rPr>
                <w:rFonts w:eastAsia="Times New Roman" w:cstheme="minorHAnsi"/>
                <w:sz w:val="20"/>
                <w:szCs w:val="20"/>
              </w:rPr>
            </w:pPr>
          </w:p>
          <w:p w14:paraId="6339210B" w14:textId="77777777" w:rsidR="005C3540" w:rsidRPr="005C3540" w:rsidRDefault="005C3540" w:rsidP="00242942">
            <w:pPr>
              <w:spacing w:after="0"/>
              <w:rPr>
                <w:rFonts w:eastAsia="Times New Roman" w:cstheme="minorHAnsi"/>
                <w:sz w:val="20"/>
                <w:szCs w:val="20"/>
              </w:rPr>
            </w:pPr>
          </w:p>
          <w:p w14:paraId="659332EF" w14:textId="357DAB1E" w:rsidR="007B0ED7" w:rsidRPr="00BA4639" w:rsidRDefault="007B0ED7" w:rsidP="00242942">
            <w:pPr>
              <w:tabs>
                <w:tab w:val="left" w:pos="7177"/>
              </w:tabs>
              <w:spacing w:after="0"/>
              <w:rPr>
                <w:rFonts w:eastAsia="Times New Roman" w:cstheme="minorHAnsi"/>
                <w:sz w:val="22"/>
              </w:rPr>
            </w:pPr>
            <w:r w:rsidRPr="00BA4639">
              <w:rPr>
                <w:rFonts w:eastAsia="Times New Roman" w:cstheme="minorHAnsi"/>
                <w:sz w:val="22"/>
              </w:rPr>
              <w:tab/>
            </w:r>
          </w:p>
        </w:tc>
      </w:tr>
      <w:tr w:rsidR="007B0ED7" w:rsidRPr="00BA4639" w14:paraId="311FC754" w14:textId="77777777" w:rsidTr="00242942">
        <w:trPr>
          <w:cantSplit/>
          <w:trHeight w:val="480"/>
        </w:trPr>
        <w:tc>
          <w:tcPr>
            <w:tcW w:w="10168" w:type="dxa"/>
          </w:tcPr>
          <w:p w14:paraId="6FC8ACB6" w14:textId="77777777" w:rsidR="007B0ED7" w:rsidRPr="00BA4639" w:rsidRDefault="007B0ED7" w:rsidP="00242942">
            <w:pPr>
              <w:spacing w:after="0"/>
              <w:rPr>
                <w:rFonts w:eastAsia="Times New Roman" w:cstheme="minorHAnsi"/>
                <w:sz w:val="22"/>
              </w:rPr>
            </w:pPr>
            <w:r w:rsidRPr="00BA4639">
              <w:rPr>
                <w:rFonts w:eastAsia="Times New Roman" w:cstheme="minorHAnsi"/>
                <w:sz w:val="22"/>
              </w:rPr>
              <w:t>Title</w:t>
            </w:r>
          </w:p>
          <w:p w14:paraId="0096B80F" w14:textId="03314761" w:rsidR="007B0ED7" w:rsidRPr="00BA4639" w:rsidRDefault="007B0ED7" w:rsidP="00242942">
            <w:pPr>
              <w:spacing w:after="0"/>
              <w:rPr>
                <w:rFonts w:eastAsia="Times New Roman" w:cstheme="minorHAnsi"/>
                <w:sz w:val="22"/>
              </w:rPr>
            </w:pPr>
          </w:p>
        </w:tc>
      </w:tr>
      <w:tr w:rsidR="007B0ED7" w:rsidRPr="00BA4639" w14:paraId="63168CA5" w14:textId="77777777" w:rsidTr="00242942">
        <w:trPr>
          <w:cantSplit/>
          <w:trHeight w:val="480"/>
        </w:trPr>
        <w:tc>
          <w:tcPr>
            <w:tcW w:w="10168" w:type="dxa"/>
          </w:tcPr>
          <w:p w14:paraId="2B2EBDFB" w14:textId="77777777" w:rsidR="007B0ED7" w:rsidRPr="00BA4639" w:rsidRDefault="007B0ED7" w:rsidP="00242942">
            <w:pPr>
              <w:spacing w:after="0"/>
              <w:rPr>
                <w:rFonts w:eastAsia="Times New Roman" w:cstheme="minorHAnsi"/>
                <w:sz w:val="22"/>
              </w:rPr>
            </w:pPr>
            <w:r w:rsidRPr="00BA4639">
              <w:rPr>
                <w:rFonts w:eastAsia="Times New Roman" w:cstheme="minorHAnsi"/>
                <w:sz w:val="22"/>
              </w:rPr>
              <w:t>Date</w:t>
            </w:r>
          </w:p>
          <w:p w14:paraId="3B3B0AB5" w14:textId="499B2F4F" w:rsidR="007B0ED7" w:rsidRPr="00BA4639" w:rsidRDefault="007B0ED7" w:rsidP="00242942">
            <w:pPr>
              <w:spacing w:after="0"/>
              <w:rPr>
                <w:rFonts w:eastAsia="Times New Roman" w:cstheme="minorHAnsi"/>
                <w:sz w:val="22"/>
              </w:rPr>
            </w:pPr>
          </w:p>
        </w:tc>
      </w:tr>
    </w:tbl>
    <w:p w14:paraId="731E71A7" w14:textId="77777777" w:rsidR="007B0ED7" w:rsidRPr="00BA4639" w:rsidRDefault="007B0ED7" w:rsidP="007B0ED7">
      <w:pPr>
        <w:spacing w:after="0"/>
        <w:jc w:val="both"/>
        <w:rPr>
          <w:rFonts w:eastAsia="Times New Roman" w:cstheme="minorHAnsi"/>
          <w:sz w:val="22"/>
        </w:rPr>
      </w:pPr>
    </w:p>
    <w:p w14:paraId="71FAFA18" w14:textId="77777777" w:rsidR="007B0ED7" w:rsidRPr="00BA4639" w:rsidRDefault="007B0ED7" w:rsidP="007B0ED7">
      <w:pPr>
        <w:numPr>
          <w:ilvl w:val="0"/>
          <w:numId w:val="25"/>
        </w:numPr>
        <w:spacing w:after="0"/>
        <w:ind w:left="450" w:hanging="450"/>
        <w:jc w:val="both"/>
        <w:rPr>
          <w:rFonts w:eastAsia="Times New Roman" w:cstheme="minorHAnsi"/>
          <w:b/>
          <w:sz w:val="22"/>
        </w:rPr>
      </w:pPr>
      <w:r w:rsidRPr="00BA4639">
        <w:rPr>
          <w:rFonts w:eastAsia="Times New Roman" w:cstheme="minorHAnsi"/>
          <w:b/>
          <w:sz w:val="22"/>
        </w:rPr>
        <w:t>VERIFIED AS TO ENCUMBRANCE:</w:t>
      </w:r>
    </w:p>
    <w:p w14:paraId="4459503F" w14:textId="06C07B36" w:rsidR="007B0ED7" w:rsidRPr="00BA4639" w:rsidRDefault="00BA701C" w:rsidP="007B0ED7">
      <w:pPr>
        <w:spacing w:after="0"/>
        <w:ind w:left="500"/>
        <w:jc w:val="both"/>
        <w:rPr>
          <w:rFonts w:eastAsia="Times New Roman" w:cstheme="minorHAnsi"/>
          <w:sz w:val="22"/>
        </w:rPr>
      </w:pPr>
      <w:r w:rsidRPr="00BA4639">
        <w:rPr>
          <w:rFonts w:eastAsia="Times New Roman" w:cstheme="minorHAnsi"/>
          <w:sz w:val="22"/>
        </w:rPr>
        <w:t xml:space="preserve">BSU </w:t>
      </w:r>
      <w:r w:rsidR="007B0ED7" w:rsidRPr="00BA4639">
        <w:rPr>
          <w:rFonts w:eastAsia="Times New Roman" w:cstheme="minorHAnsi"/>
          <w:sz w:val="22"/>
        </w:rPr>
        <w:t>Employee certifies that funds have been encumbered as required by Minnesota Statutes §16A.15.</w:t>
      </w:r>
    </w:p>
    <w:p w14:paraId="31685F86" w14:textId="77777777" w:rsidR="007B0ED7" w:rsidRPr="00BA4639" w:rsidRDefault="007B0ED7" w:rsidP="007B0ED7">
      <w:pPr>
        <w:spacing w:after="0"/>
        <w:jc w:val="both"/>
        <w:rPr>
          <w:rFonts w:eastAsia="Times New Roman" w:cstheme="minorHAnsi"/>
          <w:sz w:val="22"/>
        </w:rPr>
      </w:pPr>
      <w:r w:rsidRPr="00BA4639" w:rsidDel="00033F79">
        <w:rPr>
          <w:rFonts w:eastAsia="Times New Roman" w:cstheme="minorHAnsi"/>
          <w:b/>
          <w:sz w:val="22"/>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BA4639" w14:paraId="267A5E36" w14:textId="77777777" w:rsidTr="34F81845">
        <w:trPr>
          <w:cantSplit/>
          <w:trHeight w:val="480"/>
        </w:trPr>
        <w:tc>
          <w:tcPr>
            <w:tcW w:w="10168" w:type="dxa"/>
          </w:tcPr>
          <w:p w14:paraId="0C255AF8" w14:textId="77777777" w:rsidR="007B0ED7" w:rsidRDefault="007B0ED7" w:rsidP="00242942">
            <w:pPr>
              <w:spacing w:after="0"/>
              <w:jc w:val="both"/>
              <w:rPr>
                <w:rFonts w:eastAsia="Times New Roman" w:cstheme="minorHAnsi"/>
                <w:sz w:val="22"/>
              </w:rPr>
            </w:pPr>
            <w:r w:rsidRPr="00BA4639">
              <w:rPr>
                <w:rFonts w:eastAsia="Times New Roman" w:cstheme="minorHAnsi"/>
                <w:sz w:val="22"/>
              </w:rPr>
              <w:br w:type="page"/>
            </w:r>
            <w:proofErr w:type="gramStart"/>
            <w:r w:rsidRPr="00BA4639">
              <w:rPr>
                <w:rFonts w:eastAsia="Times New Roman" w:cstheme="minorHAnsi"/>
                <w:sz w:val="22"/>
              </w:rPr>
              <w:t>By  (</w:t>
            </w:r>
            <w:proofErr w:type="gramEnd"/>
            <w:r w:rsidRPr="00BA4639">
              <w:rPr>
                <w:rFonts w:eastAsia="Times New Roman" w:cstheme="minorHAnsi"/>
                <w:sz w:val="22"/>
              </w:rPr>
              <w:t>authorized signature and printed name)</w:t>
            </w:r>
          </w:p>
          <w:p w14:paraId="5AF6C591" w14:textId="77777777" w:rsidR="002E44B5" w:rsidRPr="005C3540" w:rsidRDefault="002E44B5" w:rsidP="00242942">
            <w:pPr>
              <w:spacing w:after="0"/>
              <w:jc w:val="both"/>
              <w:rPr>
                <w:rFonts w:eastAsia="Times New Roman" w:cstheme="minorHAnsi"/>
                <w:sz w:val="20"/>
                <w:szCs w:val="20"/>
              </w:rPr>
            </w:pPr>
          </w:p>
          <w:p w14:paraId="71475591" w14:textId="77777777" w:rsidR="005C3540" w:rsidRDefault="005C3540" w:rsidP="3750A158">
            <w:pPr>
              <w:tabs>
                <w:tab w:val="left" w:pos="7207"/>
              </w:tabs>
              <w:spacing w:after="0"/>
              <w:jc w:val="both"/>
              <w:rPr>
                <w:rFonts w:eastAsia="Times New Roman" w:cstheme="minorHAnsi"/>
                <w:sz w:val="20"/>
                <w:szCs w:val="20"/>
              </w:rPr>
            </w:pPr>
          </w:p>
          <w:p w14:paraId="101F93EB" w14:textId="4A030799" w:rsidR="007B0ED7" w:rsidRPr="00BA4639" w:rsidRDefault="007B0ED7" w:rsidP="3750A158">
            <w:pPr>
              <w:tabs>
                <w:tab w:val="left" w:pos="7207"/>
              </w:tabs>
              <w:spacing w:after="0"/>
              <w:jc w:val="both"/>
              <w:rPr>
                <w:rFonts w:eastAsia="Times New Roman" w:cstheme="minorHAnsi"/>
                <w:sz w:val="22"/>
              </w:rPr>
            </w:pPr>
            <w:r w:rsidRPr="00BA4639">
              <w:rPr>
                <w:rFonts w:eastAsia="Times New Roman" w:cstheme="minorHAnsi"/>
                <w:sz w:val="22"/>
              </w:rPr>
              <w:tab/>
            </w:r>
          </w:p>
        </w:tc>
      </w:tr>
      <w:tr w:rsidR="007B0ED7" w:rsidRPr="00BA4639" w14:paraId="688D0E4B" w14:textId="77777777" w:rsidTr="34F81845">
        <w:trPr>
          <w:cantSplit/>
          <w:trHeight w:val="480"/>
        </w:trPr>
        <w:tc>
          <w:tcPr>
            <w:tcW w:w="10168" w:type="dxa"/>
          </w:tcPr>
          <w:p w14:paraId="3F7D0E2A" w14:textId="77777777" w:rsidR="007B0ED7" w:rsidRPr="00BA4639" w:rsidRDefault="007B0ED7" w:rsidP="00242942">
            <w:pPr>
              <w:spacing w:after="0"/>
              <w:rPr>
                <w:rFonts w:eastAsia="Times New Roman" w:cstheme="minorHAnsi"/>
                <w:sz w:val="22"/>
              </w:rPr>
            </w:pPr>
            <w:r w:rsidRPr="00BA4639">
              <w:rPr>
                <w:rFonts w:eastAsia="Times New Roman" w:cstheme="minorHAnsi"/>
                <w:sz w:val="22"/>
              </w:rPr>
              <w:t>Title</w:t>
            </w:r>
          </w:p>
          <w:p w14:paraId="3B954536" w14:textId="329DE7E1" w:rsidR="007B0ED7" w:rsidRPr="00BA4639" w:rsidRDefault="007B0ED7" w:rsidP="3750A158">
            <w:pPr>
              <w:spacing w:after="0"/>
              <w:rPr>
                <w:rFonts w:eastAsia="Times New Roman" w:cstheme="minorHAnsi"/>
                <w:sz w:val="22"/>
              </w:rPr>
            </w:pPr>
          </w:p>
        </w:tc>
      </w:tr>
      <w:tr w:rsidR="007B0ED7" w:rsidRPr="00BA4639" w14:paraId="16622FED" w14:textId="77777777" w:rsidTr="34F81845">
        <w:trPr>
          <w:cantSplit/>
          <w:trHeight w:val="480"/>
        </w:trPr>
        <w:tc>
          <w:tcPr>
            <w:tcW w:w="10168" w:type="dxa"/>
          </w:tcPr>
          <w:p w14:paraId="066A3FBF" w14:textId="77777777" w:rsidR="007B0ED7" w:rsidRPr="00BA4639" w:rsidRDefault="007B0ED7" w:rsidP="00242942">
            <w:pPr>
              <w:spacing w:after="0"/>
              <w:rPr>
                <w:rFonts w:eastAsia="Times New Roman" w:cstheme="minorHAnsi"/>
                <w:sz w:val="22"/>
              </w:rPr>
            </w:pPr>
            <w:r w:rsidRPr="00BA4639">
              <w:rPr>
                <w:rFonts w:eastAsia="Times New Roman" w:cstheme="minorHAnsi"/>
                <w:sz w:val="22"/>
              </w:rPr>
              <w:t>Date</w:t>
            </w:r>
          </w:p>
          <w:p w14:paraId="351C3676" w14:textId="5C2B7D2B" w:rsidR="007B0ED7" w:rsidRPr="00BA4639" w:rsidRDefault="007B0ED7" w:rsidP="00242942">
            <w:pPr>
              <w:spacing w:after="0"/>
              <w:rPr>
                <w:rFonts w:eastAsia="Times New Roman" w:cstheme="minorHAnsi"/>
                <w:sz w:val="22"/>
              </w:rPr>
            </w:pPr>
          </w:p>
        </w:tc>
      </w:tr>
    </w:tbl>
    <w:p w14:paraId="4FD54F85" w14:textId="77777777" w:rsidR="007B0ED7" w:rsidRPr="00BA4639" w:rsidRDefault="007B0ED7" w:rsidP="007B0ED7">
      <w:pPr>
        <w:spacing w:after="0"/>
        <w:jc w:val="both"/>
        <w:rPr>
          <w:rFonts w:eastAsia="Times New Roman" w:cstheme="minorHAnsi"/>
          <w:b/>
          <w:sz w:val="22"/>
        </w:rPr>
      </w:pPr>
    </w:p>
    <w:p w14:paraId="4558728A" w14:textId="77777777" w:rsidR="007B0ED7" w:rsidRPr="00BA4639" w:rsidRDefault="007B0ED7" w:rsidP="007B0ED7">
      <w:pPr>
        <w:numPr>
          <w:ilvl w:val="0"/>
          <w:numId w:val="25"/>
        </w:numPr>
        <w:spacing w:after="0"/>
        <w:ind w:left="450" w:hanging="450"/>
        <w:jc w:val="both"/>
        <w:rPr>
          <w:rFonts w:eastAsia="Times New Roman" w:cstheme="minorHAnsi"/>
          <w:sz w:val="22"/>
        </w:rPr>
      </w:pPr>
      <w:r w:rsidRPr="00BA4639">
        <w:rPr>
          <w:rFonts w:eastAsia="Times New Roman" w:cstheme="minorHAnsi"/>
          <w:b/>
          <w:sz w:val="22"/>
        </w:rPr>
        <w:t>MINNESOTA STATE COLLEGES AND UNIVERSITIES</w:t>
      </w:r>
    </w:p>
    <w:p w14:paraId="6D2EEE13" w14:textId="77777777" w:rsidR="007B0ED7" w:rsidRPr="00BA4639" w:rsidRDefault="00092613" w:rsidP="007B0ED7">
      <w:pPr>
        <w:spacing w:after="0"/>
        <w:ind w:left="500" w:right="60"/>
        <w:jc w:val="both"/>
        <w:rPr>
          <w:rFonts w:eastAsia="Times New Roman" w:cstheme="minorHAnsi"/>
          <w:b/>
          <w:sz w:val="22"/>
        </w:rPr>
      </w:pPr>
      <w:r w:rsidRPr="00BA4639">
        <w:rPr>
          <w:rFonts w:eastAsia="Times New Roman" w:cstheme="minorHAnsi"/>
          <w:b/>
          <w:sz w:val="22"/>
        </w:rPr>
        <w:t>BEMIDJI STATE UNIVERSITY</w:t>
      </w:r>
      <w:r w:rsidR="007B0ED7" w:rsidRPr="00BA4639">
        <w:rPr>
          <w:rFonts w:eastAsia="Times New Roman" w:cstheme="minorHAnsi"/>
          <w:b/>
          <w:sz w:val="22"/>
        </w:rPr>
        <w:t>:</w:t>
      </w:r>
    </w:p>
    <w:p w14:paraId="3C7035DB" w14:textId="77777777" w:rsidR="007B0ED7" w:rsidRPr="00BA4639" w:rsidRDefault="007B0ED7" w:rsidP="007B0ED7">
      <w:pPr>
        <w:spacing w:after="0"/>
        <w:jc w:val="both"/>
        <w:rPr>
          <w:rFonts w:eastAsia="Times New Roman" w:cstheme="minorHAnsi"/>
          <w:sz w:val="22"/>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BA4639" w14:paraId="3E841E94" w14:textId="77777777" w:rsidTr="30F91504">
        <w:trPr>
          <w:cantSplit/>
          <w:trHeight w:val="480"/>
        </w:trPr>
        <w:tc>
          <w:tcPr>
            <w:tcW w:w="10078" w:type="dxa"/>
          </w:tcPr>
          <w:p w14:paraId="37CEDC37" w14:textId="77777777" w:rsidR="007B0ED7" w:rsidRDefault="007B0ED7" w:rsidP="00242942">
            <w:pPr>
              <w:spacing w:after="0"/>
              <w:jc w:val="both"/>
              <w:rPr>
                <w:rFonts w:eastAsia="Times New Roman" w:cstheme="minorHAnsi"/>
                <w:sz w:val="22"/>
              </w:rPr>
            </w:pPr>
            <w:r w:rsidRPr="00BA4639">
              <w:rPr>
                <w:rFonts w:eastAsia="Times New Roman" w:cstheme="minorHAnsi"/>
                <w:sz w:val="22"/>
              </w:rPr>
              <w:br w:type="page"/>
            </w:r>
            <w:proofErr w:type="gramStart"/>
            <w:r w:rsidRPr="00BA4639">
              <w:rPr>
                <w:rFonts w:eastAsia="Times New Roman" w:cstheme="minorHAnsi"/>
                <w:sz w:val="22"/>
              </w:rPr>
              <w:t>By  (</w:t>
            </w:r>
            <w:proofErr w:type="gramEnd"/>
            <w:r w:rsidRPr="00BA4639">
              <w:rPr>
                <w:rFonts w:eastAsia="Times New Roman" w:cstheme="minorHAnsi"/>
                <w:sz w:val="22"/>
              </w:rPr>
              <w:t>authorized signature and printed name)</w:t>
            </w:r>
          </w:p>
          <w:p w14:paraId="2FB1A0ED" w14:textId="77777777" w:rsidR="002E44B5" w:rsidRPr="005C3540" w:rsidRDefault="002E44B5" w:rsidP="00242942">
            <w:pPr>
              <w:spacing w:after="0"/>
              <w:jc w:val="both"/>
              <w:rPr>
                <w:rFonts w:eastAsia="Times New Roman" w:cstheme="minorHAnsi"/>
                <w:sz w:val="20"/>
                <w:szCs w:val="20"/>
              </w:rPr>
            </w:pPr>
          </w:p>
          <w:p w14:paraId="0F085277" w14:textId="77777777" w:rsidR="005C3540" w:rsidRDefault="005C3540" w:rsidP="6AD3443C">
            <w:pPr>
              <w:tabs>
                <w:tab w:val="left" w:pos="7165"/>
              </w:tabs>
              <w:spacing w:after="0"/>
              <w:jc w:val="both"/>
              <w:rPr>
                <w:rFonts w:eastAsia="Times New Roman" w:cstheme="minorHAnsi"/>
                <w:sz w:val="20"/>
                <w:szCs w:val="20"/>
              </w:rPr>
            </w:pPr>
          </w:p>
          <w:p w14:paraId="15E2F2AA" w14:textId="5B3EB08F" w:rsidR="007B0ED7" w:rsidRPr="00BA4639" w:rsidRDefault="007B0ED7" w:rsidP="6AD3443C">
            <w:pPr>
              <w:tabs>
                <w:tab w:val="left" w:pos="7165"/>
              </w:tabs>
              <w:spacing w:after="0"/>
              <w:jc w:val="both"/>
              <w:rPr>
                <w:rFonts w:cstheme="minorHAnsi"/>
                <w:sz w:val="22"/>
              </w:rPr>
            </w:pPr>
            <w:r w:rsidRPr="00BA4639">
              <w:rPr>
                <w:rFonts w:eastAsia="Times New Roman" w:cstheme="minorHAnsi"/>
                <w:sz w:val="22"/>
              </w:rPr>
              <w:tab/>
            </w:r>
            <w:r w:rsidR="297621E0" w:rsidRPr="00BA4639">
              <w:rPr>
                <w:rFonts w:cstheme="minorHAnsi"/>
                <w:sz w:val="22"/>
              </w:rPr>
              <w:t xml:space="preserve"> </w:t>
            </w:r>
          </w:p>
        </w:tc>
      </w:tr>
      <w:tr w:rsidR="007B0ED7" w:rsidRPr="00BA4639" w14:paraId="7A9343B7" w14:textId="77777777" w:rsidTr="30F91504">
        <w:trPr>
          <w:cantSplit/>
          <w:trHeight w:val="480"/>
        </w:trPr>
        <w:tc>
          <w:tcPr>
            <w:tcW w:w="10078" w:type="dxa"/>
          </w:tcPr>
          <w:p w14:paraId="6D95DDCB" w14:textId="77777777" w:rsidR="007B0ED7" w:rsidRPr="00BA4639" w:rsidRDefault="007B0ED7" w:rsidP="00242942">
            <w:pPr>
              <w:spacing w:after="0"/>
              <w:rPr>
                <w:rFonts w:eastAsia="Times New Roman" w:cstheme="minorHAnsi"/>
                <w:sz w:val="22"/>
              </w:rPr>
            </w:pPr>
            <w:r w:rsidRPr="00BA4639">
              <w:rPr>
                <w:rFonts w:eastAsia="Times New Roman" w:cstheme="minorHAnsi"/>
                <w:sz w:val="22"/>
              </w:rPr>
              <w:t>Title</w:t>
            </w:r>
          </w:p>
          <w:p w14:paraId="296AA045" w14:textId="636DC466" w:rsidR="007B0ED7" w:rsidRPr="00BA4639" w:rsidRDefault="007B0ED7" w:rsidP="30F91504">
            <w:pPr>
              <w:spacing w:after="0"/>
              <w:rPr>
                <w:rFonts w:eastAsia="Times New Roman" w:cstheme="minorHAnsi"/>
                <w:sz w:val="22"/>
              </w:rPr>
            </w:pPr>
          </w:p>
        </w:tc>
      </w:tr>
      <w:tr w:rsidR="007B0ED7" w:rsidRPr="00BA4639" w14:paraId="1D09AC43" w14:textId="77777777" w:rsidTr="30F91504">
        <w:trPr>
          <w:cantSplit/>
          <w:trHeight w:val="480"/>
        </w:trPr>
        <w:tc>
          <w:tcPr>
            <w:tcW w:w="10078" w:type="dxa"/>
          </w:tcPr>
          <w:p w14:paraId="7E99BCB6" w14:textId="77777777" w:rsidR="007B0ED7" w:rsidRPr="00BA4639" w:rsidRDefault="007B0ED7" w:rsidP="00242942">
            <w:pPr>
              <w:spacing w:after="0"/>
              <w:rPr>
                <w:rFonts w:eastAsia="Times New Roman" w:cstheme="minorHAnsi"/>
                <w:sz w:val="22"/>
              </w:rPr>
            </w:pPr>
            <w:r w:rsidRPr="00BA4639">
              <w:rPr>
                <w:rFonts w:eastAsia="Times New Roman" w:cstheme="minorHAnsi"/>
                <w:sz w:val="22"/>
              </w:rPr>
              <w:t>Date</w:t>
            </w:r>
          </w:p>
          <w:p w14:paraId="6AE98E6C" w14:textId="122B51D4" w:rsidR="007B0ED7" w:rsidRPr="00BA4639" w:rsidRDefault="007B0ED7" w:rsidP="00242942">
            <w:pPr>
              <w:spacing w:after="0"/>
              <w:rPr>
                <w:rFonts w:eastAsia="Times New Roman" w:cstheme="minorHAnsi"/>
                <w:sz w:val="22"/>
              </w:rPr>
            </w:pPr>
          </w:p>
        </w:tc>
      </w:tr>
    </w:tbl>
    <w:p w14:paraId="172256E4" w14:textId="77777777" w:rsidR="007B0ED7" w:rsidRPr="00BA4639" w:rsidRDefault="007B0ED7" w:rsidP="007B0ED7">
      <w:pPr>
        <w:spacing w:after="0"/>
        <w:jc w:val="both"/>
        <w:rPr>
          <w:rFonts w:eastAsia="Times New Roman" w:cstheme="minorHAnsi"/>
          <w:sz w:val="22"/>
        </w:rPr>
      </w:pPr>
    </w:p>
    <w:p w14:paraId="1B6C266C" w14:textId="366490D7" w:rsidR="007B0ED7" w:rsidRPr="00BA4639" w:rsidRDefault="00BA701C" w:rsidP="007B0ED7">
      <w:pPr>
        <w:numPr>
          <w:ilvl w:val="0"/>
          <w:numId w:val="25"/>
        </w:numPr>
        <w:spacing w:after="0"/>
        <w:ind w:left="360"/>
        <w:jc w:val="both"/>
        <w:rPr>
          <w:rFonts w:eastAsia="Times New Roman" w:cstheme="minorHAnsi"/>
          <w:b/>
          <w:sz w:val="22"/>
        </w:rPr>
      </w:pPr>
      <w:r w:rsidRPr="00BA4639">
        <w:rPr>
          <w:rFonts w:eastAsia="Times New Roman" w:cstheme="minorHAnsi"/>
          <w:b/>
          <w:sz w:val="22"/>
        </w:rPr>
        <w:t xml:space="preserve">BSU: </w:t>
      </w:r>
      <w:r w:rsidR="007B0ED7" w:rsidRPr="00BA4639">
        <w:rPr>
          <w:rFonts w:eastAsia="Times New Roman" w:cstheme="minorHAnsi"/>
          <w:b/>
          <w:sz w:val="22"/>
        </w:rPr>
        <w:t>AS TO FORM AND EXECUTION:</w:t>
      </w:r>
    </w:p>
    <w:p w14:paraId="1F0ABC8D" w14:textId="77777777" w:rsidR="007B0ED7" w:rsidRPr="00BA4639" w:rsidRDefault="007B0ED7" w:rsidP="007B0ED7">
      <w:pPr>
        <w:spacing w:after="0"/>
        <w:jc w:val="both"/>
        <w:rPr>
          <w:rFonts w:eastAsia="Times New Roman" w:cstheme="minorHAnsi"/>
          <w:sz w:val="22"/>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BA4639" w14:paraId="028C5F45" w14:textId="77777777" w:rsidTr="30F91504">
        <w:trPr>
          <w:cantSplit/>
          <w:trHeight w:val="480"/>
        </w:trPr>
        <w:tc>
          <w:tcPr>
            <w:tcW w:w="10078" w:type="dxa"/>
          </w:tcPr>
          <w:p w14:paraId="79F0335A" w14:textId="77777777" w:rsidR="007B0ED7" w:rsidRDefault="007B0ED7" w:rsidP="00242942">
            <w:pPr>
              <w:spacing w:after="0"/>
              <w:rPr>
                <w:rFonts w:eastAsia="Times New Roman" w:cstheme="minorHAnsi"/>
                <w:sz w:val="22"/>
              </w:rPr>
            </w:pPr>
            <w:r w:rsidRPr="00BA4639">
              <w:rPr>
                <w:rFonts w:eastAsia="Times New Roman" w:cstheme="minorHAnsi"/>
                <w:sz w:val="22"/>
              </w:rPr>
              <w:br w:type="page"/>
            </w:r>
            <w:proofErr w:type="gramStart"/>
            <w:r w:rsidRPr="00BA4639">
              <w:rPr>
                <w:rFonts w:eastAsia="Times New Roman" w:cstheme="minorHAnsi"/>
                <w:sz w:val="22"/>
              </w:rPr>
              <w:t>By  (</w:t>
            </w:r>
            <w:proofErr w:type="gramEnd"/>
            <w:r w:rsidRPr="00BA4639">
              <w:rPr>
                <w:rFonts w:eastAsia="Times New Roman" w:cstheme="minorHAnsi"/>
                <w:sz w:val="22"/>
              </w:rPr>
              <w:t>authorized signature and printed name)</w:t>
            </w:r>
          </w:p>
          <w:p w14:paraId="1EC29663" w14:textId="77777777" w:rsidR="002E44B5" w:rsidRPr="005C3540" w:rsidRDefault="002E44B5" w:rsidP="00242942">
            <w:pPr>
              <w:spacing w:after="0"/>
              <w:rPr>
                <w:rFonts w:eastAsia="Times New Roman" w:cstheme="minorHAnsi"/>
                <w:sz w:val="20"/>
                <w:szCs w:val="20"/>
              </w:rPr>
            </w:pPr>
          </w:p>
          <w:p w14:paraId="56C5C9DE" w14:textId="77777777" w:rsidR="005C3540" w:rsidRPr="005C3540" w:rsidRDefault="005C3540" w:rsidP="6AD3443C">
            <w:pPr>
              <w:tabs>
                <w:tab w:val="left" w:pos="7223"/>
              </w:tabs>
              <w:spacing w:after="0"/>
              <w:rPr>
                <w:rFonts w:eastAsia="Times New Roman" w:cstheme="minorHAnsi"/>
                <w:sz w:val="20"/>
                <w:szCs w:val="20"/>
              </w:rPr>
            </w:pPr>
          </w:p>
          <w:p w14:paraId="0EEF0480" w14:textId="1C5728D2" w:rsidR="007B0ED7" w:rsidRPr="00BA4639" w:rsidRDefault="007B0ED7" w:rsidP="6AD3443C">
            <w:pPr>
              <w:tabs>
                <w:tab w:val="left" w:pos="7223"/>
              </w:tabs>
              <w:spacing w:after="0"/>
              <w:rPr>
                <w:rFonts w:cstheme="minorHAnsi"/>
                <w:sz w:val="22"/>
              </w:rPr>
            </w:pPr>
            <w:r w:rsidRPr="00BA4639">
              <w:rPr>
                <w:rFonts w:eastAsia="Times New Roman" w:cstheme="minorHAnsi"/>
                <w:sz w:val="22"/>
              </w:rPr>
              <w:tab/>
            </w:r>
          </w:p>
        </w:tc>
      </w:tr>
      <w:tr w:rsidR="007B0ED7" w:rsidRPr="00BA4639" w14:paraId="341B29A1" w14:textId="77777777" w:rsidTr="30F91504">
        <w:trPr>
          <w:cantSplit/>
          <w:trHeight w:val="480"/>
        </w:trPr>
        <w:tc>
          <w:tcPr>
            <w:tcW w:w="10078" w:type="dxa"/>
          </w:tcPr>
          <w:p w14:paraId="5E2F9974" w14:textId="77777777" w:rsidR="007B0ED7" w:rsidRPr="00BA4639" w:rsidRDefault="007B0ED7" w:rsidP="00242942">
            <w:pPr>
              <w:spacing w:after="0"/>
              <w:rPr>
                <w:rFonts w:eastAsia="Times New Roman" w:cstheme="minorHAnsi"/>
                <w:sz w:val="22"/>
              </w:rPr>
            </w:pPr>
            <w:r w:rsidRPr="00BA4639">
              <w:rPr>
                <w:rFonts w:eastAsia="Times New Roman" w:cstheme="minorHAnsi"/>
                <w:sz w:val="22"/>
              </w:rPr>
              <w:t>Title</w:t>
            </w:r>
          </w:p>
          <w:p w14:paraId="631EEA9B" w14:textId="752AD1EA" w:rsidR="007B0ED7" w:rsidRPr="00BA4639" w:rsidRDefault="007B0ED7" w:rsidP="30F91504">
            <w:pPr>
              <w:spacing w:after="0"/>
              <w:rPr>
                <w:rFonts w:eastAsia="Times New Roman" w:cstheme="minorHAnsi"/>
                <w:sz w:val="22"/>
              </w:rPr>
            </w:pPr>
          </w:p>
        </w:tc>
      </w:tr>
      <w:tr w:rsidR="007B0ED7" w:rsidRPr="00BA4639" w14:paraId="66D5CF0F" w14:textId="77777777" w:rsidTr="30F91504">
        <w:trPr>
          <w:cantSplit/>
          <w:trHeight w:val="480"/>
        </w:trPr>
        <w:tc>
          <w:tcPr>
            <w:tcW w:w="10078" w:type="dxa"/>
          </w:tcPr>
          <w:p w14:paraId="1118DFDB" w14:textId="77777777" w:rsidR="007B0ED7" w:rsidRPr="00BA4639" w:rsidRDefault="007B0ED7" w:rsidP="00242942">
            <w:pPr>
              <w:spacing w:after="0"/>
              <w:rPr>
                <w:rFonts w:eastAsia="Times New Roman" w:cstheme="minorHAnsi"/>
                <w:sz w:val="22"/>
              </w:rPr>
            </w:pPr>
            <w:r w:rsidRPr="00BA4639">
              <w:rPr>
                <w:rFonts w:eastAsia="Times New Roman" w:cstheme="minorHAnsi"/>
                <w:sz w:val="22"/>
              </w:rPr>
              <w:t>Date</w:t>
            </w:r>
          </w:p>
          <w:p w14:paraId="02508A49" w14:textId="4C879457" w:rsidR="007B0ED7" w:rsidRPr="00BA4639" w:rsidRDefault="007B0ED7" w:rsidP="00242942">
            <w:pPr>
              <w:spacing w:after="0"/>
              <w:rPr>
                <w:rFonts w:eastAsia="Times New Roman" w:cstheme="minorHAnsi"/>
                <w:sz w:val="22"/>
              </w:rPr>
            </w:pPr>
          </w:p>
        </w:tc>
      </w:tr>
    </w:tbl>
    <w:p w14:paraId="3A6368DD" w14:textId="77777777" w:rsidR="0077048C" w:rsidRPr="00BA4639" w:rsidRDefault="0077048C" w:rsidP="005C3540">
      <w:pPr>
        <w:rPr>
          <w:rFonts w:cstheme="minorHAnsi"/>
          <w:sz w:val="22"/>
        </w:rPr>
      </w:pPr>
    </w:p>
    <w:sectPr w:rsidR="0077048C" w:rsidRPr="00BA4639" w:rsidSect="00AD65E6">
      <w:footerReference w:type="default" r:id="rId13"/>
      <w:footerReference w:type="first" r:id="rId14"/>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B9376" w14:textId="77777777" w:rsidR="00747F2D" w:rsidRDefault="00747F2D" w:rsidP="00523520">
      <w:pPr>
        <w:spacing w:after="0"/>
      </w:pPr>
      <w:r>
        <w:separator/>
      </w:r>
    </w:p>
  </w:endnote>
  <w:endnote w:type="continuationSeparator" w:id="0">
    <w:p w14:paraId="662EC67E" w14:textId="77777777" w:rsidR="00747F2D" w:rsidRDefault="00747F2D" w:rsidP="00523520">
      <w:pPr>
        <w:spacing w:after="0"/>
      </w:pPr>
      <w:r>
        <w:continuationSeparator/>
      </w:r>
    </w:p>
  </w:endnote>
  <w:endnote w:type="continuationNotice" w:id="1">
    <w:p w14:paraId="2C654EE4" w14:textId="77777777" w:rsidR="00747F2D" w:rsidRDefault="00747F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D7D7" w14:textId="77777777" w:rsidR="00EF0165" w:rsidRPr="005D1082" w:rsidRDefault="003B3727" w:rsidP="00EF0165">
    <w:pPr>
      <w:spacing w:after="0"/>
      <w:rPr>
        <w:sz w:val="16"/>
        <w:szCs w:val="16"/>
      </w:rPr>
    </w:pPr>
    <w:r>
      <w:rPr>
        <w:sz w:val="16"/>
        <w:szCs w:val="16"/>
      </w:rPr>
      <w:t>Minn. State _Bemidji State University</w:t>
    </w:r>
    <w:r w:rsidR="0072368F" w:rsidRPr="005D1082">
      <w:rPr>
        <w:sz w:val="16"/>
        <w:szCs w:val="16"/>
      </w:rPr>
      <w:t>_ Student Teaching</w:t>
    </w:r>
    <w:r>
      <w:rPr>
        <w:sz w:val="16"/>
        <w:szCs w:val="16"/>
      </w:rPr>
      <w:t xml:space="preserve"> and Field Experience</w:t>
    </w:r>
    <w:r w:rsidR="0072368F" w:rsidRPr="005D1082">
      <w:rPr>
        <w:sz w:val="16"/>
        <w:szCs w:val="16"/>
      </w:rPr>
      <w:t xml:space="preserve"> _Memorandum of Agreement</w:t>
    </w:r>
    <w:r>
      <w:rPr>
        <w:sz w:val="16"/>
        <w:szCs w:val="16"/>
      </w:rPr>
      <w:t>_ template</w:t>
    </w:r>
  </w:p>
  <w:p w14:paraId="589616EA" w14:textId="77777777" w:rsidR="007266A4" w:rsidRPr="005D1082" w:rsidRDefault="00EF0165" w:rsidP="0014097D">
    <w:pPr>
      <w:spacing w:after="0"/>
      <w:rPr>
        <w:sz w:val="20"/>
        <w:szCs w:val="20"/>
      </w:rPr>
    </w:pPr>
    <w:r w:rsidRPr="005D1082">
      <w:rPr>
        <w:sz w:val="16"/>
        <w:szCs w:val="16"/>
      </w:rPr>
      <w:t xml:space="preserve">Mn STATE OGC </w:t>
    </w:r>
    <w:r w:rsidR="005D1082" w:rsidRPr="005D1082">
      <w:rPr>
        <w:sz w:val="16"/>
        <w:szCs w:val="16"/>
      </w:rPr>
      <w:t>_</w:t>
    </w:r>
    <w:r w:rsidRPr="005D1082">
      <w:rPr>
        <w:sz w:val="16"/>
        <w:szCs w:val="16"/>
      </w:rPr>
      <w:t xml:space="preserve"> </w:t>
    </w:r>
    <w:r w:rsidR="003B3727">
      <w:rPr>
        <w:sz w:val="16"/>
        <w:szCs w:val="16"/>
      </w:rPr>
      <w:t>02.13.2023</w:t>
    </w:r>
    <w:r w:rsidRPr="005D1082">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222EB5" w:rsidRPr="005D1082">
      <w:rPr>
        <w:sz w:val="20"/>
        <w:szCs w:val="20"/>
      </w:rPr>
      <w:t xml:space="preserve">Page </w:t>
    </w:r>
    <w:r w:rsidR="00222EB5" w:rsidRPr="00D8572C">
      <w:rPr>
        <w:sz w:val="20"/>
        <w:szCs w:val="20"/>
      </w:rPr>
      <w:fldChar w:fldCharType="begin"/>
    </w:r>
    <w:r w:rsidR="00222EB5" w:rsidRPr="00D8572C">
      <w:rPr>
        <w:sz w:val="20"/>
        <w:szCs w:val="20"/>
      </w:rPr>
      <w:instrText xml:space="preserve"> PAGE  \* Arabic  \* MERGEFORMAT </w:instrText>
    </w:r>
    <w:r w:rsidR="00222EB5" w:rsidRPr="00D8572C">
      <w:rPr>
        <w:sz w:val="20"/>
        <w:szCs w:val="20"/>
      </w:rPr>
      <w:fldChar w:fldCharType="separate"/>
    </w:r>
    <w:r w:rsidR="00222EB5" w:rsidRPr="00D8572C">
      <w:rPr>
        <w:sz w:val="20"/>
        <w:szCs w:val="20"/>
      </w:rPr>
      <w:t>1</w:t>
    </w:r>
    <w:r w:rsidR="00222EB5" w:rsidRPr="00D8572C">
      <w:rPr>
        <w:sz w:val="20"/>
        <w:szCs w:val="20"/>
      </w:rPr>
      <w:fldChar w:fldCharType="end"/>
    </w:r>
    <w:r w:rsidR="00222EB5" w:rsidRPr="005D1082">
      <w:rPr>
        <w:sz w:val="20"/>
        <w:szCs w:val="20"/>
      </w:rPr>
      <w:t xml:space="preserve"> of </w:t>
    </w:r>
    <w:r w:rsidR="00222EB5" w:rsidRPr="00D8572C">
      <w:rPr>
        <w:sz w:val="20"/>
        <w:szCs w:val="20"/>
      </w:rPr>
      <w:fldChar w:fldCharType="begin"/>
    </w:r>
    <w:r w:rsidR="00222EB5" w:rsidRPr="00D8572C">
      <w:rPr>
        <w:sz w:val="20"/>
        <w:szCs w:val="20"/>
      </w:rPr>
      <w:instrText xml:space="preserve"> NUMPAGES  \* Arabic  \* MERGEFORMAT </w:instrText>
    </w:r>
    <w:r w:rsidR="00222EB5" w:rsidRPr="00D8572C">
      <w:rPr>
        <w:sz w:val="20"/>
        <w:szCs w:val="20"/>
      </w:rPr>
      <w:fldChar w:fldCharType="separate"/>
    </w:r>
    <w:r w:rsidR="00222EB5" w:rsidRPr="00D8572C">
      <w:rPr>
        <w:sz w:val="20"/>
        <w:szCs w:val="20"/>
      </w:rPr>
      <w:t>4</w:t>
    </w:r>
    <w:r w:rsidR="00222EB5" w:rsidRPr="00D8572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E506" w14:textId="77777777" w:rsidR="003B3727" w:rsidRPr="005D1082" w:rsidRDefault="003B3727" w:rsidP="003B3727">
    <w:pPr>
      <w:spacing w:after="0"/>
      <w:rPr>
        <w:sz w:val="16"/>
        <w:szCs w:val="16"/>
      </w:rPr>
    </w:pPr>
    <w:r>
      <w:rPr>
        <w:sz w:val="16"/>
        <w:szCs w:val="16"/>
      </w:rPr>
      <w:t xml:space="preserve">Minn. </w:t>
    </w:r>
    <w:proofErr w:type="spellStart"/>
    <w:r>
      <w:rPr>
        <w:sz w:val="16"/>
        <w:szCs w:val="16"/>
      </w:rPr>
      <w:t>State_Bemidji</w:t>
    </w:r>
    <w:proofErr w:type="spellEnd"/>
    <w:r>
      <w:rPr>
        <w:sz w:val="16"/>
        <w:szCs w:val="16"/>
      </w:rPr>
      <w:t xml:space="preserve"> State University</w:t>
    </w:r>
    <w:r w:rsidRPr="005D1082">
      <w:rPr>
        <w:sz w:val="16"/>
        <w:szCs w:val="16"/>
      </w:rPr>
      <w:t>_ Student Teaching</w:t>
    </w:r>
    <w:r>
      <w:rPr>
        <w:sz w:val="16"/>
        <w:szCs w:val="16"/>
      </w:rPr>
      <w:t xml:space="preserve"> and Field Experience</w:t>
    </w:r>
    <w:r w:rsidRPr="005D1082">
      <w:rPr>
        <w:sz w:val="16"/>
        <w:szCs w:val="16"/>
      </w:rPr>
      <w:t xml:space="preserve"> _Memorandum of Agreement</w:t>
    </w:r>
    <w:r>
      <w:rPr>
        <w:sz w:val="16"/>
        <w:szCs w:val="16"/>
      </w:rPr>
      <w:t>_ template</w:t>
    </w:r>
  </w:p>
  <w:p w14:paraId="7E0B10B6" w14:textId="77777777" w:rsidR="00222EB5" w:rsidRDefault="003B3727" w:rsidP="003B3727">
    <w:pPr>
      <w:spacing w:after="0"/>
      <w:rPr>
        <w:sz w:val="20"/>
      </w:rPr>
    </w:pPr>
    <w:r w:rsidRPr="005D1082">
      <w:rPr>
        <w:sz w:val="16"/>
        <w:szCs w:val="16"/>
      </w:rPr>
      <w:t xml:space="preserve">Mn STATE OGC _ </w:t>
    </w:r>
    <w:r>
      <w:rPr>
        <w:sz w:val="16"/>
        <w:szCs w:val="16"/>
      </w:rPr>
      <w:t>02.13.2023</w:t>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098D07C9" w14:textId="77777777" w:rsidR="00222EB5" w:rsidRPr="005D1082" w:rsidRDefault="00222EB5" w:rsidP="00850DF5">
    <w:pPr>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4851" w14:textId="77777777" w:rsidR="00747F2D" w:rsidRDefault="00747F2D" w:rsidP="00523520">
      <w:pPr>
        <w:spacing w:after="0"/>
      </w:pPr>
      <w:r>
        <w:separator/>
      </w:r>
    </w:p>
  </w:footnote>
  <w:footnote w:type="continuationSeparator" w:id="0">
    <w:p w14:paraId="33C3714F" w14:textId="77777777" w:rsidR="00747F2D" w:rsidRDefault="00747F2D" w:rsidP="00523520">
      <w:pPr>
        <w:spacing w:after="0"/>
      </w:pPr>
      <w:r>
        <w:continuationSeparator/>
      </w:r>
    </w:p>
  </w:footnote>
  <w:footnote w:type="continuationNotice" w:id="1">
    <w:p w14:paraId="56E7192C" w14:textId="77777777" w:rsidR="00747F2D" w:rsidRDefault="00747F2D">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ohZZYb2+iy0bww" int2:id="DmpkiAEp">
      <int2:state int2:value="Rejected" int2:type="AugLoop_Text_Critique"/>
    </int2:textHash>
    <int2:textHash int2:hashCode="Hm5BsxUNK8Lpdj" int2:id="z0l25EMI">
      <int2:state int2:value="Rejected" int2:type="AugLoop_Text_Critique"/>
    </int2:textHash>
    <int2:textHash int2:hashCode="fLL0xqNhfA3NRw" int2:id="k9nGN9ol">
      <int2:state int2:value="Rejected" int2:type="AugLoop_Text_Critique"/>
    </int2:textHash>
    <int2:bookmark int2:bookmarkName="_Int_vbJYZVG5" int2:invalidationBookmarkName="" int2:hashCode="wMsTnM40dp+37Z" int2:id="5261oXkO">
      <int2:state int2:value="Rejected" int2:type="AugLoop_Text_Critique"/>
    </int2:bookmark>
    <int2:bookmark int2:bookmarkName="_Int_53xCqNK3" int2:invalidationBookmarkName="" int2:hashCode="wMsTnM40dp+37Z" int2:id="Md5jTR1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F60"/>
    <w:multiLevelType w:val="hybridMultilevel"/>
    <w:tmpl w:val="AC8E64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247A9"/>
    <w:multiLevelType w:val="hybridMultilevel"/>
    <w:tmpl w:val="A8F665A2"/>
    <w:lvl w:ilvl="0" w:tplc="6C242AD4">
      <w:start w:val="1"/>
      <w:numFmt w:val="decimal"/>
      <w:lvlText w:val="%1."/>
      <w:lvlJc w:val="left"/>
      <w:pPr>
        <w:ind w:left="720" w:hanging="360"/>
      </w:pPr>
      <w:rPr>
        <w:sz w:val="22"/>
        <w:szCs w:val="22"/>
      </w:rPr>
    </w:lvl>
    <w:lvl w:ilvl="1" w:tplc="3CDAE7E8">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1C6F60"/>
    <w:multiLevelType w:val="hybridMultilevel"/>
    <w:tmpl w:val="2AF8C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29252279"/>
    <w:multiLevelType w:val="hybridMultilevel"/>
    <w:tmpl w:val="B7141E50"/>
    <w:lvl w:ilvl="0" w:tplc="FFFFFFFF">
      <w:start w:val="1"/>
      <w:numFmt w:val="lowerLetter"/>
      <w:lvlText w:val="%1."/>
      <w:lvlJc w:val="left"/>
      <w:pPr>
        <w:ind w:left="1440" w:hanging="360"/>
      </w:pPr>
    </w:lvl>
    <w:lvl w:ilvl="1" w:tplc="FFFFFFFF">
      <w:start w:val="1"/>
      <w:numFmt w:val="decimal"/>
      <w:lvlText w:val="%2."/>
      <w:lvlJc w:val="left"/>
      <w:pPr>
        <w:ind w:left="2160" w:hanging="360"/>
      </w:pPr>
      <w:rPr>
        <w:b w:val="0"/>
      </w:rPr>
    </w:lvl>
    <w:lvl w:ilvl="2" w:tplc="FFFFFFFF">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993C82"/>
    <w:multiLevelType w:val="hybridMultilevel"/>
    <w:tmpl w:val="F37C6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E937EA"/>
    <w:multiLevelType w:val="hybridMultilevel"/>
    <w:tmpl w:val="B7141E50"/>
    <w:lvl w:ilvl="0" w:tplc="FFFFFFFF">
      <w:start w:val="1"/>
      <w:numFmt w:val="lowerLetter"/>
      <w:lvlText w:val="%1."/>
      <w:lvlJc w:val="left"/>
      <w:pPr>
        <w:ind w:left="1440" w:hanging="360"/>
      </w:pPr>
    </w:lvl>
    <w:lvl w:ilvl="1" w:tplc="FFFFFFFF">
      <w:start w:val="1"/>
      <w:numFmt w:val="decimal"/>
      <w:lvlText w:val="%2."/>
      <w:lvlJc w:val="left"/>
      <w:pPr>
        <w:ind w:left="2160" w:hanging="360"/>
      </w:pPr>
      <w:rPr>
        <w:b w:val="0"/>
      </w:rPr>
    </w:lvl>
    <w:lvl w:ilvl="2" w:tplc="FFFFFFFF">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A3242"/>
    <w:multiLevelType w:val="hybridMultilevel"/>
    <w:tmpl w:val="A22CF4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175CE2"/>
    <w:multiLevelType w:val="hybridMultilevel"/>
    <w:tmpl w:val="073CF8E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5357A"/>
    <w:multiLevelType w:val="hybridMultilevel"/>
    <w:tmpl w:val="A07C57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6644C0"/>
    <w:multiLevelType w:val="hybridMultilevel"/>
    <w:tmpl w:val="B7141E50"/>
    <w:lvl w:ilvl="0" w:tplc="04090019">
      <w:start w:val="1"/>
      <w:numFmt w:val="lowerLetter"/>
      <w:lvlText w:val="%1."/>
      <w:lvlJc w:val="left"/>
      <w:pPr>
        <w:ind w:left="1440" w:hanging="360"/>
      </w:pPr>
    </w:lvl>
    <w:lvl w:ilvl="1" w:tplc="CE86777E">
      <w:start w:val="1"/>
      <w:numFmt w:val="decimal"/>
      <w:lvlText w:val="%2."/>
      <w:lvlJc w:val="left"/>
      <w:pPr>
        <w:ind w:left="2160" w:hanging="360"/>
      </w:pPr>
      <w:rPr>
        <w:b w:val="0"/>
      </w:rPr>
    </w:lvl>
    <w:lvl w:ilvl="2" w:tplc="C8CA8E3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1"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161151">
    <w:abstractNumId w:val="52"/>
  </w:num>
  <w:num w:numId="2" w16cid:durableId="127088633">
    <w:abstractNumId w:val="31"/>
  </w:num>
  <w:num w:numId="3" w16cid:durableId="2081251378">
    <w:abstractNumId w:val="10"/>
  </w:num>
  <w:num w:numId="4" w16cid:durableId="1318533645">
    <w:abstractNumId w:val="24"/>
  </w:num>
  <w:num w:numId="5" w16cid:durableId="840463996">
    <w:abstractNumId w:val="33"/>
  </w:num>
  <w:num w:numId="6" w16cid:durableId="964048258">
    <w:abstractNumId w:val="34"/>
  </w:num>
  <w:num w:numId="7" w16cid:durableId="534850963">
    <w:abstractNumId w:val="17"/>
  </w:num>
  <w:num w:numId="8" w16cid:durableId="1428500906">
    <w:abstractNumId w:val="46"/>
  </w:num>
  <w:num w:numId="9" w16cid:durableId="1309899109">
    <w:abstractNumId w:val="49"/>
  </w:num>
  <w:num w:numId="10" w16cid:durableId="2129428192">
    <w:abstractNumId w:val="29"/>
  </w:num>
  <w:num w:numId="11" w16cid:durableId="2000693438">
    <w:abstractNumId w:val="20"/>
  </w:num>
  <w:num w:numId="12" w16cid:durableId="1095441393">
    <w:abstractNumId w:val="43"/>
  </w:num>
  <w:num w:numId="13" w16cid:durableId="1740051191">
    <w:abstractNumId w:val="7"/>
  </w:num>
  <w:num w:numId="14" w16cid:durableId="198133805">
    <w:abstractNumId w:val="37"/>
  </w:num>
  <w:num w:numId="15" w16cid:durableId="1278371840">
    <w:abstractNumId w:val="42"/>
  </w:num>
  <w:num w:numId="16" w16cid:durableId="1238713820">
    <w:abstractNumId w:val="14"/>
  </w:num>
  <w:num w:numId="17" w16cid:durableId="1984699034">
    <w:abstractNumId w:val="9"/>
  </w:num>
  <w:num w:numId="18" w16cid:durableId="108936764">
    <w:abstractNumId w:val="8"/>
  </w:num>
  <w:num w:numId="19" w16cid:durableId="1389840234">
    <w:abstractNumId w:val="47"/>
  </w:num>
  <w:num w:numId="20" w16cid:durableId="1229346233">
    <w:abstractNumId w:val="35"/>
  </w:num>
  <w:num w:numId="21" w16cid:durableId="1514416255">
    <w:abstractNumId w:val="21"/>
  </w:num>
  <w:num w:numId="22" w16cid:durableId="427041398">
    <w:abstractNumId w:val="32"/>
  </w:num>
  <w:num w:numId="23" w16cid:durableId="1131289387">
    <w:abstractNumId w:val="27"/>
  </w:num>
  <w:num w:numId="24" w16cid:durableId="494272970">
    <w:abstractNumId w:val="51"/>
  </w:num>
  <w:num w:numId="25" w16cid:durableId="1579748752">
    <w:abstractNumId w:val="19"/>
  </w:num>
  <w:num w:numId="26" w16cid:durableId="1167525147">
    <w:abstractNumId w:val="41"/>
  </w:num>
  <w:num w:numId="27" w16cid:durableId="460806222">
    <w:abstractNumId w:val="18"/>
  </w:num>
  <w:num w:numId="28" w16cid:durableId="1374647196">
    <w:abstractNumId w:val="25"/>
  </w:num>
  <w:num w:numId="29" w16cid:durableId="1075739182">
    <w:abstractNumId w:val="4"/>
  </w:num>
  <w:num w:numId="30" w16cid:durableId="419059954">
    <w:abstractNumId w:val="22"/>
  </w:num>
  <w:num w:numId="31" w16cid:durableId="1176387206">
    <w:abstractNumId w:val="3"/>
  </w:num>
  <w:num w:numId="32" w16cid:durableId="1083331829">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5376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3775535">
    <w:abstractNumId w:val="12"/>
  </w:num>
  <w:num w:numId="35" w16cid:durableId="1957902880">
    <w:abstractNumId w:val="40"/>
  </w:num>
  <w:num w:numId="36" w16cid:durableId="2089765561">
    <w:abstractNumId w:val="5"/>
  </w:num>
  <w:num w:numId="37" w16cid:durableId="1575898724">
    <w:abstractNumId w:val="2"/>
  </w:num>
  <w:num w:numId="38" w16cid:durableId="1166625839">
    <w:abstractNumId w:val="45"/>
  </w:num>
  <w:num w:numId="39" w16cid:durableId="1033337944">
    <w:abstractNumId w:val="1"/>
  </w:num>
  <w:num w:numId="40" w16cid:durableId="1146437915">
    <w:abstractNumId w:val="30"/>
  </w:num>
  <w:num w:numId="41" w16cid:durableId="485125914">
    <w:abstractNumId w:val="38"/>
  </w:num>
  <w:num w:numId="42" w16cid:durableId="89664159">
    <w:abstractNumId w:val="26"/>
  </w:num>
  <w:num w:numId="43" w16cid:durableId="973289202">
    <w:abstractNumId w:val="50"/>
  </w:num>
  <w:num w:numId="44" w16cid:durableId="1680694390">
    <w:abstractNumId w:val="11"/>
  </w:num>
  <w:num w:numId="45" w16cid:durableId="1884949934">
    <w:abstractNumId w:val="6"/>
  </w:num>
  <w:num w:numId="46" w16cid:durableId="1185245268">
    <w:abstractNumId w:val="39"/>
  </w:num>
  <w:num w:numId="47" w16cid:durableId="2099908656">
    <w:abstractNumId w:val="0"/>
  </w:num>
  <w:num w:numId="48" w16cid:durableId="1999766972">
    <w:abstractNumId w:val="44"/>
  </w:num>
  <w:num w:numId="49" w16cid:durableId="1585527062">
    <w:abstractNumId w:val="23"/>
  </w:num>
  <w:num w:numId="50" w16cid:durableId="1887839823">
    <w:abstractNumId w:val="36"/>
  </w:num>
  <w:num w:numId="51" w16cid:durableId="1676959245">
    <w:abstractNumId w:val="48"/>
  </w:num>
  <w:num w:numId="52" w16cid:durableId="1038121522">
    <w:abstractNumId w:val="16"/>
  </w:num>
  <w:num w:numId="53" w16cid:durableId="1321076958">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NKwFAHJG9rMtAAAA"/>
  </w:docVars>
  <w:rsids>
    <w:rsidRoot w:val="00A43C18"/>
    <w:rsid w:val="000013E7"/>
    <w:rsid w:val="00002883"/>
    <w:rsid w:val="0000510D"/>
    <w:rsid w:val="000147F2"/>
    <w:rsid w:val="00015974"/>
    <w:rsid w:val="0002151D"/>
    <w:rsid w:val="00025B25"/>
    <w:rsid w:val="00026FA5"/>
    <w:rsid w:val="00033138"/>
    <w:rsid w:val="0003341D"/>
    <w:rsid w:val="000350BD"/>
    <w:rsid w:val="000540F6"/>
    <w:rsid w:val="00054AA0"/>
    <w:rsid w:val="00055C1E"/>
    <w:rsid w:val="000641D8"/>
    <w:rsid w:val="00064BE3"/>
    <w:rsid w:val="00065D8C"/>
    <w:rsid w:val="00070AC1"/>
    <w:rsid w:val="00071E38"/>
    <w:rsid w:val="000875F1"/>
    <w:rsid w:val="00092613"/>
    <w:rsid w:val="00096429"/>
    <w:rsid w:val="000B5034"/>
    <w:rsid w:val="000B50E0"/>
    <w:rsid w:val="000B5D10"/>
    <w:rsid w:val="000C5A76"/>
    <w:rsid w:val="000D5726"/>
    <w:rsid w:val="000E12A4"/>
    <w:rsid w:val="000E4C32"/>
    <w:rsid w:val="000E67B3"/>
    <w:rsid w:val="000E6B45"/>
    <w:rsid w:val="000F05B5"/>
    <w:rsid w:val="0010013D"/>
    <w:rsid w:val="001006D4"/>
    <w:rsid w:val="00111A93"/>
    <w:rsid w:val="00112593"/>
    <w:rsid w:val="00123C25"/>
    <w:rsid w:val="00126743"/>
    <w:rsid w:val="00127F89"/>
    <w:rsid w:val="001304F0"/>
    <w:rsid w:val="0014097D"/>
    <w:rsid w:val="001460BA"/>
    <w:rsid w:val="001537DF"/>
    <w:rsid w:val="0015485A"/>
    <w:rsid w:val="00156768"/>
    <w:rsid w:val="0016085A"/>
    <w:rsid w:val="00167352"/>
    <w:rsid w:val="00172E80"/>
    <w:rsid w:val="001948A6"/>
    <w:rsid w:val="001A3579"/>
    <w:rsid w:val="001B65D8"/>
    <w:rsid w:val="001C048C"/>
    <w:rsid w:val="001C2456"/>
    <w:rsid w:val="001C6E68"/>
    <w:rsid w:val="001D4440"/>
    <w:rsid w:val="001D5877"/>
    <w:rsid w:val="001E053F"/>
    <w:rsid w:val="001E37B6"/>
    <w:rsid w:val="001E7478"/>
    <w:rsid w:val="001F1FB8"/>
    <w:rsid w:val="001F22D7"/>
    <w:rsid w:val="001F43F7"/>
    <w:rsid w:val="00201293"/>
    <w:rsid w:val="00210DA6"/>
    <w:rsid w:val="00222EB5"/>
    <w:rsid w:val="00226F1E"/>
    <w:rsid w:val="00234F93"/>
    <w:rsid w:val="002421A8"/>
    <w:rsid w:val="0024272E"/>
    <w:rsid w:val="0024280B"/>
    <w:rsid w:val="00242942"/>
    <w:rsid w:val="00246690"/>
    <w:rsid w:val="0024703A"/>
    <w:rsid w:val="00253BF9"/>
    <w:rsid w:val="00256E48"/>
    <w:rsid w:val="002614C6"/>
    <w:rsid w:val="002723EA"/>
    <w:rsid w:val="00272E03"/>
    <w:rsid w:val="002735B3"/>
    <w:rsid w:val="002760E7"/>
    <w:rsid w:val="00286935"/>
    <w:rsid w:val="00294AEF"/>
    <w:rsid w:val="002A46F5"/>
    <w:rsid w:val="002A55EF"/>
    <w:rsid w:val="002A6915"/>
    <w:rsid w:val="002C175F"/>
    <w:rsid w:val="002C47CC"/>
    <w:rsid w:val="002C5907"/>
    <w:rsid w:val="002E1BD0"/>
    <w:rsid w:val="002E44B5"/>
    <w:rsid w:val="002E638C"/>
    <w:rsid w:val="002E7576"/>
    <w:rsid w:val="002F1D8A"/>
    <w:rsid w:val="002F2080"/>
    <w:rsid w:val="002F2EC9"/>
    <w:rsid w:val="002F4162"/>
    <w:rsid w:val="002F42D2"/>
    <w:rsid w:val="002F61E7"/>
    <w:rsid w:val="00305620"/>
    <w:rsid w:val="00305A69"/>
    <w:rsid w:val="00330868"/>
    <w:rsid w:val="00331986"/>
    <w:rsid w:val="00332894"/>
    <w:rsid w:val="003354E2"/>
    <w:rsid w:val="00340CFE"/>
    <w:rsid w:val="00340FC6"/>
    <w:rsid w:val="003411CF"/>
    <w:rsid w:val="00341EE7"/>
    <w:rsid w:val="00353BF4"/>
    <w:rsid w:val="00361696"/>
    <w:rsid w:val="0036210F"/>
    <w:rsid w:val="003675DE"/>
    <w:rsid w:val="00372A4F"/>
    <w:rsid w:val="00380CD0"/>
    <w:rsid w:val="00382C8F"/>
    <w:rsid w:val="00386133"/>
    <w:rsid w:val="00386166"/>
    <w:rsid w:val="003A0FD9"/>
    <w:rsid w:val="003A2F8D"/>
    <w:rsid w:val="003A5BE7"/>
    <w:rsid w:val="003A7A2F"/>
    <w:rsid w:val="003B006B"/>
    <w:rsid w:val="003B21FB"/>
    <w:rsid w:val="003B3727"/>
    <w:rsid w:val="003B5872"/>
    <w:rsid w:val="003B784A"/>
    <w:rsid w:val="003C1FEE"/>
    <w:rsid w:val="003C2829"/>
    <w:rsid w:val="003C3706"/>
    <w:rsid w:val="003C6BC7"/>
    <w:rsid w:val="003C7872"/>
    <w:rsid w:val="003D32E7"/>
    <w:rsid w:val="003F4DC3"/>
    <w:rsid w:val="004023EC"/>
    <w:rsid w:val="00402C7B"/>
    <w:rsid w:val="0040326D"/>
    <w:rsid w:val="00403C92"/>
    <w:rsid w:val="00405050"/>
    <w:rsid w:val="00406B02"/>
    <w:rsid w:val="00414F6A"/>
    <w:rsid w:val="00415F3C"/>
    <w:rsid w:val="0042373F"/>
    <w:rsid w:val="00426162"/>
    <w:rsid w:val="004368DA"/>
    <w:rsid w:val="004466AD"/>
    <w:rsid w:val="0046548B"/>
    <w:rsid w:val="00467AB3"/>
    <w:rsid w:val="00485B2E"/>
    <w:rsid w:val="00496A24"/>
    <w:rsid w:val="004A0FE5"/>
    <w:rsid w:val="004A1CB4"/>
    <w:rsid w:val="004A23C1"/>
    <w:rsid w:val="004A3021"/>
    <w:rsid w:val="004A4D48"/>
    <w:rsid w:val="004A77A7"/>
    <w:rsid w:val="004B13B2"/>
    <w:rsid w:val="004B24E9"/>
    <w:rsid w:val="004B3912"/>
    <w:rsid w:val="004B6D36"/>
    <w:rsid w:val="004C7E4D"/>
    <w:rsid w:val="004D4747"/>
    <w:rsid w:val="004D5751"/>
    <w:rsid w:val="004E2DED"/>
    <w:rsid w:val="004E6CFF"/>
    <w:rsid w:val="00500524"/>
    <w:rsid w:val="00501132"/>
    <w:rsid w:val="00502320"/>
    <w:rsid w:val="00504F23"/>
    <w:rsid w:val="00510FE2"/>
    <w:rsid w:val="005162E7"/>
    <w:rsid w:val="00520419"/>
    <w:rsid w:val="00523520"/>
    <w:rsid w:val="00530847"/>
    <w:rsid w:val="00537997"/>
    <w:rsid w:val="005451A8"/>
    <w:rsid w:val="00545744"/>
    <w:rsid w:val="005469C8"/>
    <w:rsid w:val="00556C4C"/>
    <w:rsid w:val="005650D3"/>
    <w:rsid w:val="0058204B"/>
    <w:rsid w:val="00591090"/>
    <w:rsid w:val="00596267"/>
    <w:rsid w:val="005965E9"/>
    <w:rsid w:val="005A109E"/>
    <w:rsid w:val="005A4167"/>
    <w:rsid w:val="005B230B"/>
    <w:rsid w:val="005C3540"/>
    <w:rsid w:val="005C48EB"/>
    <w:rsid w:val="005D1082"/>
    <w:rsid w:val="005D502F"/>
    <w:rsid w:val="005D70E8"/>
    <w:rsid w:val="005E274B"/>
    <w:rsid w:val="005E2C5D"/>
    <w:rsid w:val="005E5C91"/>
    <w:rsid w:val="005F3894"/>
    <w:rsid w:val="005F4A24"/>
    <w:rsid w:val="005F55C2"/>
    <w:rsid w:val="005F5A80"/>
    <w:rsid w:val="00604B11"/>
    <w:rsid w:val="00607A81"/>
    <w:rsid w:val="00617E5E"/>
    <w:rsid w:val="006203F2"/>
    <w:rsid w:val="00623AF8"/>
    <w:rsid w:val="006255F6"/>
    <w:rsid w:val="0062582D"/>
    <w:rsid w:val="0064312C"/>
    <w:rsid w:val="006522AF"/>
    <w:rsid w:val="006574F0"/>
    <w:rsid w:val="00657A56"/>
    <w:rsid w:val="006619AC"/>
    <w:rsid w:val="00662675"/>
    <w:rsid w:val="00672FC8"/>
    <w:rsid w:val="0069262C"/>
    <w:rsid w:val="00693811"/>
    <w:rsid w:val="00693E81"/>
    <w:rsid w:val="006A11F3"/>
    <w:rsid w:val="006A44F8"/>
    <w:rsid w:val="006A4BBE"/>
    <w:rsid w:val="006A4D86"/>
    <w:rsid w:val="006A7FBA"/>
    <w:rsid w:val="006B0C87"/>
    <w:rsid w:val="006C1159"/>
    <w:rsid w:val="006C20DC"/>
    <w:rsid w:val="006C2365"/>
    <w:rsid w:val="006C405D"/>
    <w:rsid w:val="006C7B47"/>
    <w:rsid w:val="006D203B"/>
    <w:rsid w:val="006D50A5"/>
    <w:rsid w:val="006D7DC8"/>
    <w:rsid w:val="006E07DF"/>
    <w:rsid w:val="006E24C5"/>
    <w:rsid w:val="006F2785"/>
    <w:rsid w:val="006F2F22"/>
    <w:rsid w:val="006F3E2F"/>
    <w:rsid w:val="006F7E2C"/>
    <w:rsid w:val="00700161"/>
    <w:rsid w:val="00702B2B"/>
    <w:rsid w:val="007065FF"/>
    <w:rsid w:val="007103A8"/>
    <w:rsid w:val="00715280"/>
    <w:rsid w:val="00716643"/>
    <w:rsid w:val="0072368F"/>
    <w:rsid w:val="007238EC"/>
    <w:rsid w:val="007266A4"/>
    <w:rsid w:val="00741971"/>
    <w:rsid w:val="00745050"/>
    <w:rsid w:val="00747F2D"/>
    <w:rsid w:val="00752046"/>
    <w:rsid w:val="007521C6"/>
    <w:rsid w:val="00752B52"/>
    <w:rsid w:val="00752E09"/>
    <w:rsid w:val="007556C8"/>
    <w:rsid w:val="00755B72"/>
    <w:rsid w:val="0075632E"/>
    <w:rsid w:val="0077048C"/>
    <w:rsid w:val="00772A78"/>
    <w:rsid w:val="00772EAF"/>
    <w:rsid w:val="00772F0E"/>
    <w:rsid w:val="00775EF9"/>
    <w:rsid w:val="00781D46"/>
    <w:rsid w:val="00784DB5"/>
    <w:rsid w:val="00785C02"/>
    <w:rsid w:val="00786CEE"/>
    <w:rsid w:val="0078761E"/>
    <w:rsid w:val="007946CA"/>
    <w:rsid w:val="007A45EE"/>
    <w:rsid w:val="007B0ED7"/>
    <w:rsid w:val="007B2B8E"/>
    <w:rsid w:val="007B371F"/>
    <w:rsid w:val="007E0682"/>
    <w:rsid w:val="007E1BB0"/>
    <w:rsid w:val="007E2EE4"/>
    <w:rsid w:val="007E3677"/>
    <w:rsid w:val="007F09FE"/>
    <w:rsid w:val="007F1FA6"/>
    <w:rsid w:val="007F2F0A"/>
    <w:rsid w:val="007F4C9D"/>
    <w:rsid w:val="007F7C84"/>
    <w:rsid w:val="00807D0C"/>
    <w:rsid w:val="008155F2"/>
    <w:rsid w:val="0081599E"/>
    <w:rsid w:val="0082098A"/>
    <w:rsid w:val="00824960"/>
    <w:rsid w:val="00826674"/>
    <w:rsid w:val="00827587"/>
    <w:rsid w:val="00832214"/>
    <w:rsid w:val="00844F62"/>
    <w:rsid w:val="00850DF5"/>
    <w:rsid w:val="008664D0"/>
    <w:rsid w:val="00874C2F"/>
    <w:rsid w:val="00887B12"/>
    <w:rsid w:val="00890509"/>
    <w:rsid w:val="00893C7A"/>
    <w:rsid w:val="008B1055"/>
    <w:rsid w:val="008B7067"/>
    <w:rsid w:val="008C1DC5"/>
    <w:rsid w:val="008C3287"/>
    <w:rsid w:val="008C4AAA"/>
    <w:rsid w:val="008D50A3"/>
    <w:rsid w:val="008D53A2"/>
    <w:rsid w:val="008D6FEF"/>
    <w:rsid w:val="008E155F"/>
    <w:rsid w:val="008E1F01"/>
    <w:rsid w:val="008E6231"/>
    <w:rsid w:val="008E79DB"/>
    <w:rsid w:val="008F1707"/>
    <w:rsid w:val="00902EB3"/>
    <w:rsid w:val="00903974"/>
    <w:rsid w:val="00905CC7"/>
    <w:rsid w:val="00914E47"/>
    <w:rsid w:val="00927684"/>
    <w:rsid w:val="00950F8A"/>
    <w:rsid w:val="00954A46"/>
    <w:rsid w:val="00960211"/>
    <w:rsid w:val="009630F6"/>
    <w:rsid w:val="0096588D"/>
    <w:rsid w:val="00973CE6"/>
    <w:rsid w:val="009843FF"/>
    <w:rsid w:val="0098617C"/>
    <w:rsid w:val="009904CD"/>
    <w:rsid w:val="00991AF3"/>
    <w:rsid w:val="00991B34"/>
    <w:rsid w:val="009A0F44"/>
    <w:rsid w:val="009A4577"/>
    <w:rsid w:val="009A5110"/>
    <w:rsid w:val="009B13B8"/>
    <w:rsid w:val="009B269E"/>
    <w:rsid w:val="009B7552"/>
    <w:rsid w:val="009C11C0"/>
    <w:rsid w:val="009C694B"/>
    <w:rsid w:val="009D13CA"/>
    <w:rsid w:val="009D343E"/>
    <w:rsid w:val="009D5235"/>
    <w:rsid w:val="009D5349"/>
    <w:rsid w:val="009D7E56"/>
    <w:rsid w:val="009E0692"/>
    <w:rsid w:val="009E06E4"/>
    <w:rsid w:val="009E1ABC"/>
    <w:rsid w:val="009E54A5"/>
    <w:rsid w:val="009F5398"/>
    <w:rsid w:val="00A003B5"/>
    <w:rsid w:val="00A060ED"/>
    <w:rsid w:val="00A1232E"/>
    <w:rsid w:val="00A17F7F"/>
    <w:rsid w:val="00A24933"/>
    <w:rsid w:val="00A268B1"/>
    <w:rsid w:val="00A27520"/>
    <w:rsid w:val="00A30741"/>
    <w:rsid w:val="00A42D44"/>
    <w:rsid w:val="00A431DF"/>
    <w:rsid w:val="00A43265"/>
    <w:rsid w:val="00A43C18"/>
    <w:rsid w:val="00A43DA7"/>
    <w:rsid w:val="00A4484A"/>
    <w:rsid w:val="00A46799"/>
    <w:rsid w:val="00A500A9"/>
    <w:rsid w:val="00A50B2A"/>
    <w:rsid w:val="00A55372"/>
    <w:rsid w:val="00A577B4"/>
    <w:rsid w:val="00A7223A"/>
    <w:rsid w:val="00A8098B"/>
    <w:rsid w:val="00A90CFC"/>
    <w:rsid w:val="00A948BD"/>
    <w:rsid w:val="00AA0F40"/>
    <w:rsid w:val="00AA4B8C"/>
    <w:rsid w:val="00AA4D31"/>
    <w:rsid w:val="00AB0099"/>
    <w:rsid w:val="00AC2708"/>
    <w:rsid w:val="00AC32D9"/>
    <w:rsid w:val="00AC4D5C"/>
    <w:rsid w:val="00AC533B"/>
    <w:rsid w:val="00AD0624"/>
    <w:rsid w:val="00AD0FD9"/>
    <w:rsid w:val="00AD1EC0"/>
    <w:rsid w:val="00AD5042"/>
    <w:rsid w:val="00AD65E6"/>
    <w:rsid w:val="00AE0FAC"/>
    <w:rsid w:val="00AE2176"/>
    <w:rsid w:val="00AF033B"/>
    <w:rsid w:val="00AF218F"/>
    <w:rsid w:val="00AF2E19"/>
    <w:rsid w:val="00AF672D"/>
    <w:rsid w:val="00B00991"/>
    <w:rsid w:val="00B03677"/>
    <w:rsid w:val="00B1334E"/>
    <w:rsid w:val="00B1524C"/>
    <w:rsid w:val="00B24F08"/>
    <w:rsid w:val="00B2760D"/>
    <w:rsid w:val="00B34C73"/>
    <w:rsid w:val="00B350BC"/>
    <w:rsid w:val="00B3540F"/>
    <w:rsid w:val="00B36C4F"/>
    <w:rsid w:val="00B446F1"/>
    <w:rsid w:val="00B45A0A"/>
    <w:rsid w:val="00B46D49"/>
    <w:rsid w:val="00B56549"/>
    <w:rsid w:val="00B62D41"/>
    <w:rsid w:val="00B63B72"/>
    <w:rsid w:val="00B64B6D"/>
    <w:rsid w:val="00B64C0A"/>
    <w:rsid w:val="00B7452D"/>
    <w:rsid w:val="00B76BEF"/>
    <w:rsid w:val="00B77203"/>
    <w:rsid w:val="00B87101"/>
    <w:rsid w:val="00B87638"/>
    <w:rsid w:val="00B90042"/>
    <w:rsid w:val="00B9611D"/>
    <w:rsid w:val="00BA37AA"/>
    <w:rsid w:val="00BA3D11"/>
    <w:rsid w:val="00BA4639"/>
    <w:rsid w:val="00BA55F9"/>
    <w:rsid w:val="00BA701C"/>
    <w:rsid w:val="00BA740F"/>
    <w:rsid w:val="00BB1709"/>
    <w:rsid w:val="00BB427F"/>
    <w:rsid w:val="00BB643F"/>
    <w:rsid w:val="00BB7DD3"/>
    <w:rsid w:val="00BC5615"/>
    <w:rsid w:val="00BC5771"/>
    <w:rsid w:val="00BC732C"/>
    <w:rsid w:val="00BE158E"/>
    <w:rsid w:val="00BF0878"/>
    <w:rsid w:val="00BF39BA"/>
    <w:rsid w:val="00C01ED5"/>
    <w:rsid w:val="00C06943"/>
    <w:rsid w:val="00C06EB7"/>
    <w:rsid w:val="00C070BD"/>
    <w:rsid w:val="00C0711C"/>
    <w:rsid w:val="00C0773C"/>
    <w:rsid w:val="00C14904"/>
    <w:rsid w:val="00C15428"/>
    <w:rsid w:val="00C2224E"/>
    <w:rsid w:val="00C27670"/>
    <w:rsid w:val="00C30B94"/>
    <w:rsid w:val="00C34C65"/>
    <w:rsid w:val="00C4347A"/>
    <w:rsid w:val="00C43B2E"/>
    <w:rsid w:val="00C52A1D"/>
    <w:rsid w:val="00C715A9"/>
    <w:rsid w:val="00C734F1"/>
    <w:rsid w:val="00C73E59"/>
    <w:rsid w:val="00C75BA4"/>
    <w:rsid w:val="00C75CBF"/>
    <w:rsid w:val="00C85E65"/>
    <w:rsid w:val="00C87A70"/>
    <w:rsid w:val="00C95736"/>
    <w:rsid w:val="00C95CBB"/>
    <w:rsid w:val="00CB0489"/>
    <w:rsid w:val="00CB3BA3"/>
    <w:rsid w:val="00CC1EF3"/>
    <w:rsid w:val="00CC22EF"/>
    <w:rsid w:val="00CD04C8"/>
    <w:rsid w:val="00CD0640"/>
    <w:rsid w:val="00CE3124"/>
    <w:rsid w:val="00CE5B94"/>
    <w:rsid w:val="00CE7EC5"/>
    <w:rsid w:val="00CF0BB0"/>
    <w:rsid w:val="00D01043"/>
    <w:rsid w:val="00D04D74"/>
    <w:rsid w:val="00D06298"/>
    <w:rsid w:val="00D07DBE"/>
    <w:rsid w:val="00D11423"/>
    <w:rsid w:val="00D11D5B"/>
    <w:rsid w:val="00D122D7"/>
    <w:rsid w:val="00D12CD1"/>
    <w:rsid w:val="00D14251"/>
    <w:rsid w:val="00D15AB6"/>
    <w:rsid w:val="00D246FD"/>
    <w:rsid w:val="00D32973"/>
    <w:rsid w:val="00D353AA"/>
    <w:rsid w:val="00D36013"/>
    <w:rsid w:val="00D375EE"/>
    <w:rsid w:val="00D445E0"/>
    <w:rsid w:val="00D464E0"/>
    <w:rsid w:val="00D46C35"/>
    <w:rsid w:val="00D52546"/>
    <w:rsid w:val="00D535ED"/>
    <w:rsid w:val="00D6083F"/>
    <w:rsid w:val="00D6381C"/>
    <w:rsid w:val="00D65C87"/>
    <w:rsid w:val="00D66FD3"/>
    <w:rsid w:val="00D72C6E"/>
    <w:rsid w:val="00D74AA0"/>
    <w:rsid w:val="00D75054"/>
    <w:rsid w:val="00D84F42"/>
    <w:rsid w:val="00D8572C"/>
    <w:rsid w:val="00D93DD4"/>
    <w:rsid w:val="00D947A7"/>
    <w:rsid w:val="00D94D72"/>
    <w:rsid w:val="00D97264"/>
    <w:rsid w:val="00DA32CA"/>
    <w:rsid w:val="00DB2EED"/>
    <w:rsid w:val="00DC5846"/>
    <w:rsid w:val="00DF0763"/>
    <w:rsid w:val="00E00D87"/>
    <w:rsid w:val="00E03AD8"/>
    <w:rsid w:val="00E11E7E"/>
    <w:rsid w:val="00E1427D"/>
    <w:rsid w:val="00E14544"/>
    <w:rsid w:val="00E152F6"/>
    <w:rsid w:val="00E15FB5"/>
    <w:rsid w:val="00E24C03"/>
    <w:rsid w:val="00E25D75"/>
    <w:rsid w:val="00E36900"/>
    <w:rsid w:val="00E50431"/>
    <w:rsid w:val="00E524ED"/>
    <w:rsid w:val="00E57EA7"/>
    <w:rsid w:val="00E60F5D"/>
    <w:rsid w:val="00E73A76"/>
    <w:rsid w:val="00E77F07"/>
    <w:rsid w:val="00E80447"/>
    <w:rsid w:val="00E82C10"/>
    <w:rsid w:val="00E8364F"/>
    <w:rsid w:val="00E90A0A"/>
    <w:rsid w:val="00E92CD8"/>
    <w:rsid w:val="00E9786D"/>
    <w:rsid w:val="00EA1255"/>
    <w:rsid w:val="00EA1C62"/>
    <w:rsid w:val="00EA519E"/>
    <w:rsid w:val="00EA61C3"/>
    <w:rsid w:val="00EB486B"/>
    <w:rsid w:val="00EC2031"/>
    <w:rsid w:val="00EC4E00"/>
    <w:rsid w:val="00EC6013"/>
    <w:rsid w:val="00ED13F0"/>
    <w:rsid w:val="00ED2601"/>
    <w:rsid w:val="00ED6E92"/>
    <w:rsid w:val="00EE06E4"/>
    <w:rsid w:val="00EE0BBD"/>
    <w:rsid w:val="00EE2BC6"/>
    <w:rsid w:val="00EE51FD"/>
    <w:rsid w:val="00EF0165"/>
    <w:rsid w:val="00EF511B"/>
    <w:rsid w:val="00F01446"/>
    <w:rsid w:val="00F026A4"/>
    <w:rsid w:val="00F04CA2"/>
    <w:rsid w:val="00F06D50"/>
    <w:rsid w:val="00F11B8C"/>
    <w:rsid w:val="00F14879"/>
    <w:rsid w:val="00F1522A"/>
    <w:rsid w:val="00F27BC0"/>
    <w:rsid w:val="00F27C0E"/>
    <w:rsid w:val="00F3458E"/>
    <w:rsid w:val="00F35312"/>
    <w:rsid w:val="00F41D38"/>
    <w:rsid w:val="00F45E33"/>
    <w:rsid w:val="00F54FF4"/>
    <w:rsid w:val="00F63D09"/>
    <w:rsid w:val="00F64B01"/>
    <w:rsid w:val="00F661A5"/>
    <w:rsid w:val="00F745E2"/>
    <w:rsid w:val="00F823A7"/>
    <w:rsid w:val="00F922B2"/>
    <w:rsid w:val="00F96361"/>
    <w:rsid w:val="00FA1BFE"/>
    <w:rsid w:val="00FA3921"/>
    <w:rsid w:val="00FA6512"/>
    <w:rsid w:val="00FB0EAC"/>
    <w:rsid w:val="00FB1D0B"/>
    <w:rsid w:val="00FB291C"/>
    <w:rsid w:val="00FC291A"/>
    <w:rsid w:val="00FC6A78"/>
    <w:rsid w:val="00FD299A"/>
    <w:rsid w:val="00FD6D88"/>
    <w:rsid w:val="00FE2AD1"/>
    <w:rsid w:val="00FF16C4"/>
    <w:rsid w:val="00FF3314"/>
    <w:rsid w:val="00FF484B"/>
    <w:rsid w:val="00FF7AF8"/>
    <w:rsid w:val="011FBB03"/>
    <w:rsid w:val="0571CE81"/>
    <w:rsid w:val="089BE7D7"/>
    <w:rsid w:val="096DF120"/>
    <w:rsid w:val="09C77B2C"/>
    <w:rsid w:val="0BF14B10"/>
    <w:rsid w:val="0F5A6970"/>
    <w:rsid w:val="0FD0AD8E"/>
    <w:rsid w:val="1003471B"/>
    <w:rsid w:val="110047DA"/>
    <w:rsid w:val="132443B3"/>
    <w:rsid w:val="145B2A3E"/>
    <w:rsid w:val="16FD211A"/>
    <w:rsid w:val="17D96CB6"/>
    <w:rsid w:val="1883AE4F"/>
    <w:rsid w:val="1928235F"/>
    <w:rsid w:val="1B102BB5"/>
    <w:rsid w:val="1DFB9482"/>
    <w:rsid w:val="1EF5E4DF"/>
    <w:rsid w:val="23D83D2A"/>
    <w:rsid w:val="25C99D52"/>
    <w:rsid w:val="265200E2"/>
    <w:rsid w:val="290A8145"/>
    <w:rsid w:val="297621E0"/>
    <w:rsid w:val="2A4ED4FA"/>
    <w:rsid w:val="2C8439F3"/>
    <w:rsid w:val="2CA3C57C"/>
    <w:rsid w:val="30F91504"/>
    <w:rsid w:val="317E581A"/>
    <w:rsid w:val="3279B680"/>
    <w:rsid w:val="3383D083"/>
    <w:rsid w:val="33BFC405"/>
    <w:rsid w:val="344A027D"/>
    <w:rsid w:val="34F81845"/>
    <w:rsid w:val="36F17D89"/>
    <w:rsid w:val="370931CC"/>
    <w:rsid w:val="3750A158"/>
    <w:rsid w:val="37CCE0E7"/>
    <w:rsid w:val="38712C40"/>
    <w:rsid w:val="38DF9C6B"/>
    <w:rsid w:val="38F7B800"/>
    <w:rsid w:val="3A3E62F5"/>
    <w:rsid w:val="3C5DE297"/>
    <w:rsid w:val="3C82E573"/>
    <w:rsid w:val="3C8D9C3E"/>
    <w:rsid w:val="3E43EB2E"/>
    <w:rsid w:val="3E5A693E"/>
    <w:rsid w:val="3EC88DF5"/>
    <w:rsid w:val="3FD9EC05"/>
    <w:rsid w:val="40886C8E"/>
    <w:rsid w:val="408A28B0"/>
    <w:rsid w:val="41A41294"/>
    <w:rsid w:val="425D7447"/>
    <w:rsid w:val="42CDFB5D"/>
    <w:rsid w:val="436DF80D"/>
    <w:rsid w:val="4A54A955"/>
    <w:rsid w:val="4B7B7E81"/>
    <w:rsid w:val="4FB659EB"/>
    <w:rsid w:val="518F056D"/>
    <w:rsid w:val="53007395"/>
    <w:rsid w:val="57B3C691"/>
    <w:rsid w:val="59FE2C26"/>
    <w:rsid w:val="5A31C561"/>
    <w:rsid w:val="5A5F756C"/>
    <w:rsid w:val="5C4A3863"/>
    <w:rsid w:val="5EE23CFA"/>
    <w:rsid w:val="5EFCE39D"/>
    <w:rsid w:val="5FADCA3B"/>
    <w:rsid w:val="606047D6"/>
    <w:rsid w:val="61499A9C"/>
    <w:rsid w:val="6348E71E"/>
    <w:rsid w:val="657CE1DE"/>
    <w:rsid w:val="6AD3443C"/>
    <w:rsid w:val="6B0C6BCD"/>
    <w:rsid w:val="6ED407E6"/>
    <w:rsid w:val="7048B47F"/>
    <w:rsid w:val="72BE8FF6"/>
    <w:rsid w:val="73CC6DB4"/>
    <w:rsid w:val="7A0B5DA0"/>
    <w:rsid w:val="7A1C2EC9"/>
    <w:rsid w:val="7AF82BB0"/>
    <w:rsid w:val="7B5D2B05"/>
    <w:rsid w:val="7CD5F380"/>
    <w:rsid w:val="7DDF1764"/>
    <w:rsid w:val="7FD9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7B743"/>
  <w15:chartTrackingRefBased/>
  <w15:docId w15:val="{5A95517B-E880-44CA-88CD-B53D6C0C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93"/>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1"/>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uiPriority w:val="99"/>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1"/>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34005664">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47290293">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571228876">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36924088">
                                                  <w:marLeft w:val="0"/>
                                                  <w:marRight w:val="0"/>
                                                  <w:marTop w:val="0"/>
                                                  <w:marBottom w:val="0"/>
                                                  <w:divBdr>
                                                    <w:top w:val="none" w:sz="0" w:space="0" w:color="auto"/>
                                                    <w:left w:val="none" w:sz="0" w:space="0" w:color="auto"/>
                                                    <w:bottom w:val="none" w:sz="0" w:space="0" w:color="auto"/>
                                                    <w:right w:val="none" w:sz="0" w:space="0" w:color="auto"/>
                                                  </w:divBdr>
                                                </w:div>
                                                <w:div w:id="158430903">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397373">
      <w:bodyDiv w:val="1"/>
      <w:marLeft w:val="0"/>
      <w:marRight w:val="0"/>
      <w:marTop w:val="0"/>
      <w:marBottom w:val="0"/>
      <w:divBdr>
        <w:top w:val="none" w:sz="0" w:space="0" w:color="auto"/>
        <w:left w:val="none" w:sz="0" w:space="0" w:color="auto"/>
        <w:bottom w:val="none" w:sz="0" w:space="0" w:color="auto"/>
        <w:right w:val="none" w:sz="0" w:space="0" w:color="auto"/>
      </w:divBdr>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439107094">
      <w:bodyDiv w:val="1"/>
      <w:marLeft w:val="0"/>
      <w:marRight w:val="0"/>
      <w:marTop w:val="0"/>
      <w:marBottom w:val="0"/>
      <w:divBdr>
        <w:top w:val="none" w:sz="0" w:space="0" w:color="auto"/>
        <w:left w:val="none" w:sz="0" w:space="0" w:color="auto"/>
        <w:bottom w:val="none" w:sz="0" w:space="0" w:color="auto"/>
        <w:right w:val="none" w:sz="0" w:space="0" w:color="auto"/>
      </w:divBdr>
      <w:divsChild>
        <w:div w:id="1963071792">
          <w:marLeft w:val="0"/>
          <w:marRight w:val="0"/>
          <w:marTop w:val="0"/>
          <w:marBottom w:val="0"/>
          <w:divBdr>
            <w:top w:val="none" w:sz="0" w:space="0" w:color="auto"/>
            <w:left w:val="none" w:sz="0" w:space="0" w:color="auto"/>
            <w:bottom w:val="none" w:sz="0" w:space="0" w:color="auto"/>
            <w:right w:val="none" w:sz="0" w:space="0" w:color="auto"/>
          </w:divBdr>
        </w:div>
      </w:divsChild>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2765cp.b\OneDrive%20-%20MNSCU\Desktop\NEW%20Rule%20MOA%20blank%203.10.23.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C6E51200D864478E07966DED5DCEDD" ma:contentTypeVersion="21" ma:contentTypeDescription="Create a new document." ma:contentTypeScope="" ma:versionID="51778c792ccdf8e1bc0b1dfc24c70828">
  <xsd:schema xmlns:xsd="http://www.w3.org/2001/XMLSchema" xmlns:xs="http://www.w3.org/2001/XMLSchema" xmlns:p="http://schemas.microsoft.com/office/2006/metadata/properties" xmlns:ns3="0e5c8654-c470-41ab-8181-ffc61620d570" xmlns:ns4="f02ba748-faeb-47bc-8c82-1c0f8806a7db" targetNamespace="http://schemas.microsoft.com/office/2006/metadata/properties" ma:root="true" ma:fieldsID="fb9dbdcc89ea7f66a70719f89994c87b" ns3:_="" ns4:_="">
    <xsd:import namespace="0e5c8654-c470-41ab-8181-ffc61620d570"/>
    <xsd:import namespace="f02ba748-faeb-47bc-8c82-1c0f8806a7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c8654-c470-41ab-8181-ffc61620d57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ba748-faeb-47bc-8c82-1c0f8806a7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e5c8654-c470-41ab-8181-ffc61620d570" xsi:nil="true"/>
  </documentManagement>
</p:properties>
</file>

<file path=customXml/itemProps1.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2.xml><?xml version="1.0" encoding="utf-8"?>
<ds:datastoreItem xmlns:ds="http://schemas.openxmlformats.org/officeDocument/2006/customXml" ds:itemID="{F30FA73F-25BE-4ADC-AFE2-F3C43A970049}">
  <ds:schemaRefs>
    <ds:schemaRef ds:uri="http://schemas.openxmlformats.org/officeDocument/2006/bibliography"/>
  </ds:schemaRefs>
</ds:datastoreItem>
</file>

<file path=customXml/itemProps3.xml><?xml version="1.0" encoding="utf-8"?>
<ds:datastoreItem xmlns:ds="http://schemas.openxmlformats.org/officeDocument/2006/customXml" ds:itemID="{8748D937-DAEA-49DD-AAE9-224D8C2E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c8654-c470-41ab-8181-ffc61620d570"/>
    <ds:schemaRef ds:uri="f02ba748-faeb-47bc-8c82-1c0f8806a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 ds:uri="0e5c8654-c470-41ab-8181-ffc61620d570"/>
  </ds:schemaRefs>
</ds:datastoreItem>
</file>

<file path=docProps/app.xml><?xml version="1.0" encoding="utf-8"?>
<Properties xmlns="http://schemas.openxmlformats.org/officeDocument/2006/extended-properties" xmlns:vt="http://schemas.openxmlformats.org/officeDocument/2006/docPropsVTypes">
  <Template>NEW Rule MOA blank 3.10.23</Template>
  <TotalTime>7</TotalTime>
  <Pages>7</Pages>
  <Words>2726</Words>
  <Characters>15540</Characters>
  <Application>Microsoft Office Word</Application>
  <DocSecurity>0</DocSecurity>
  <Lines>129</Lines>
  <Paragraphs>36</Paragraphs>
  <ScaleCrop>false</ScaleCrop>
  <Company>Minn. State_ Bemidji State_ Student Teaching _Memorandum of Agreement</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Administrator</dc:creator>
  <cp:keywords/>
  <dc:description/>
  <cp:lastModifiedBy>Dahl, Dawn M</cp:lastModifiedBy>
  <cp:revision>81</cp:revision>
  <cp:lastPrinted>2022-08-30T21:40:00Z</cp:lastPrinted>
  <dcterms:created xsi:type="dcterms:W3CDTF">2024-06-13T23:50:00Z</dcterms:created>
  <dcterms:modified xsi:type="dcterms:W3CDTF">2025-07-21T19:38:00Z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0x010100E0C6E51200D864478E07966DED5DCEDD</vt:lpwstr>
  </property>
</Properties>
</file>