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CE6D3" w14:textId="77777777" w:rsidR="00383B64" w:rsidRPr="00677651" w:rsidRDefault="00B83619" w:rsidP="00677651">
      <w:pP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SENATE</w:t>
      </w:r>
    </w:p>
    <w:p w14:paraId="04700FB6" w14:textId="77777777" w:rsidR="00383B64" w:rsidRPr="00677651" w:rsidRDefault="00383B64" w:rsidP="00677651">
      <w:pPr>
        <w:spacing w:after="60" w:line="240" w:lineRule="auto"/>
        <w:jc w:val="center"/>
        <w:rPr>
          <w:b/>
          <w:sz w:val="28"/>
          <w:szCs w:val="28"/>
        </w:rPr>
      </w:pPr>
      <w:r w:rsidRPr="00677651">
        <w:rPr>
          <w:b/>
          <w:sz w:val="28"/>
          <w:szCs w:val="28"/>
        </w:rPr>
        <w:t>STUDENT ORGANIZATION CONSTITUTION/BYLAWS</w:t>
      </w:r>
    </w:p>
    <w:p w14:paraId="5A177189" w14:textId="77777777" w:rsidR="00383B64" w:rsidRPr="00677651" w:rsidRDefault="00383B64" w:rsidP="00677651">
      <w:pPr>
        <w:spacing w:after="60" w:line="240" w:lineRule="auto"/>
        <w:jc w:val="center"/>
        <w:rPr>
          <w:b/>
          <w:sz w:val="28"/>
          <w:szCs w:val="28"/>
        </w:rPr>
      </w:pPr>
      <w:r w:rsidRPr="00677651">
        <w:rPr>
          <w:b/>
          <w:sz w:val="28"/>
          <w:szCs w:val="28"/>
        </w:rPr>
        <w:t>APPROVAL CHECK SHEET</w:t>
      </w:r>
    </w:p>
    <w:p w14:paraId="506B8C5B" w14:textId="77777777" w:rsidR="00383B64" w:rsidRPr="00677651" w:rsidRDefault="00383B64" w:rsidP="00677651">
      <w:pPr>
        <w:spacing w:after="60" w:line="240" w:lineRule="auto"/>
        <w:jc w:val="center"/>
        <w:rPr>
          <w:b/>
        </w:rPr>
      </w:pPr>
    </w:p>
    <w:p w14:paraId="48F45500" w14:textId="77777777" w:rsidR="00383B64" w:rsidRPr="00B83619" w:rsidRDefault="00B83619" w:rsidP="00677651">
      <w:pPr>
        <w:pBdr>
          <w:bottom w:val="single" w:sz="12" w:space="1" w:color="auto"/>
        </w:pBdr>
        <w:spacing w:after="60" w:line="240" w:lineRule="auto"/>
      </w:pPr>
      <w:r w:rsidRPr="00B83619">
        <w:t>Student Organization leaders,</w:t>
      </w:r>
    </w:p>
    <w:p w14:paraId="606DC7F3" w14:textId="77777777" w:rsidR="00B83619" w:rsidRPr="00B83619" w:rsidRDefault="00B83619" w:rsidP="00677651">
      <w:pPr>
        <w:pBdr>
          <w:bottom w:val="single" w:sz="12" w:space="1" w:color="auto"/>
        </w:pBdr>
        <w:spacing w:after="60" w:line="240" w:lineRule="auto"/>
      </w:pPr>
      <w:r w:rsidRPr="00B83619">
        <w:t xml:space="preserve">Your constitution is your organization’s governing document. </w:t>
      </w:r>
      <w:r>
        <w:t>It should guide the day-to-day operations of your organization and should be the “go-to” document when going about important decisions for your organization. Student organization constitutions will be reviewed by Student Senate, the Associate Director of the HMU, and the university President’s designee on a formal basis when student organizations first start up or reorganize and every-other-year of the organization’s continue recognition. The below checklist will be used to ensure your constitution cover</w:t>
      </w:r>
      <w:r w:rsidR="007A2EDD">
        <w:t xml:space="preserve">s critical areas of governance. </w:t>
      </w:r>
    </w:p>
    <w:p w14:paraId="6E9CA525" w14:textId="77777777" w:rsidR="001A0762" w:rsidRDefault="001A0762" w:rsidP="00677651">
      <w:pPr>
        <w:spacing w:after="60" w:line="240" w:lineRule="auto"/>
        <w:rPr>
          <w:sz w:val="20"/>
          <w:szCs w:val="20"/>
        </w:rPr>
      </w:pPr>
    </w:p>
    <w:p w14:paraId="0A785D8D" w14:textId="77777777" w:rsidR="00383B64" w:rsidRPr="00677651" w:rsidRDefault="00D66B4D" w:rsidP="00677651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 Article I: </w:t>
      </w:r>
      <w:r w:rsidR="00383B64" w:rsidRPr="00677651">
        <w:rPr>
          <w:sz w:val="20"/>
          <w:szCs w:val="20"/>
        </w:rPr>
        <w:t>Name</w:t>
      </w:r>
      <w:r w:rsidR="00B83619">
        <w:rPr>
          <w:sz w:val="20"/>
          <w:szCs w:val="20"/>
        </w:rPr>
        <w:t xml:space="preserve"> of the Organization</w:t>
      </w:r>
    </w:p>
    <w:p w14:paraId="46A9AD49" w14:textId="77777777" w:rsidR="00383B64" w:rsidRPr="00677651" w:rsidRDefault="00383B64" w:rsidP="00677651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 xml:space="preserve">_____ </w:t>
      </w:r>
      <w:r w:rsidR="00D66B4D">
        <w:rPr>
          <w:sz w:val="20"/>
          <w:szCs w:val="20"/>
        </w:rPr>
        <w:t xml:space="preserve">Article II: </w:t>
      </w:r>
      <w:r w:rsidRPr="00677651">
        <w:rPr>
          <w:sz w:val="20"/>
          <w:szCs w:val="20"/>
        </w:rPr>
        <w:t>Purpose</w:t>
      </w:r>
      <w:r w:rsidR="00B83619">
        <w:rPr>
          <w:sz w:val="20"/>
          <w:szCs w:val="20"/>
        </w:rPr>
        <w:t xml:space="preserve"> of the Organization</w:t>
      </w:r>
    </w:p>
    <w:p w14:paraId="766992CC" w14:textId="77777777" w:rsidR="00383B64" w:rsidRPr="00677651" w:rsidRDefault="00383B64" w:rsidP="00677651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 xml:space="preserve">_____ </w:t>
      </w:r>
      <w:r w:rsidR="00D66B4D">
        <w:rPr>
          <w:sz w:val="20"/>
          <w:szCs w:val="20"/>
        </w:rPr>
        <w:t xml:space="preserve">Article III: </w:t>
      </w:r>
      <w:r w:rsidRPr="00677651">
        <w:rPr>
          <w:sz w:val="20"/>
          <w:szCs w:val="20"/>
        </w:rPr>
        <w:t>Membership</w:t>
      </w:r>
    </w:p>
    <w:p w14:paraId="4B318EAD" w14:textId="77777777" w:rsidR="00383B64" w:rsidRPr="00677651" w:rsidRDefault="00383B64" w:rsidP="00677651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ab/>
      </w:r>
      <w:r w:rsidRPr="00677651">
        <w:rPr>
          <w:sz w:val="20"/>
          <w:szCs w:val="20"/>
        </w:rPr>
        <w:tab/>
        <w:t xml:space="preserve">___ </w:t>
      </w:r>
      <w:r w:rsidR="00D66B4D">
        <w:rPr>
          <w:sz w:val="20"/>
          <w:szCs w:val="20"/>
        </w:rPr>
        <w:t xml:space="preserve">a. </w:t>
      </w:r>
      <w:r w:rsidRPr="00677651">
        <w:rPr>
          <w:sz w:val="20"/>
          <w:szCs w:val="20"/>
        </w:rPr>
        <w:t>classification of membership</w:t>
      </w:r>
    </w:p>
    <w:p w14:paraId="473B5259" w14:textId="77777777" w:rsidR="00383B64" w:rsidRPr="00677651" w:rsidRDefault="00383B64" w:rsidP="00677651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ab/>
      </w:r>
      <w:r w:rsidRPr="00677651">
        <w:rPr>
          <w:sz w:val="20"/>
          <w:szCs w:val="20"/>
        </w:rPr>
        <w:tab/>
        <w:t xml:space="preserve">___ </w:t>
      </w:r>
      <w:r w:rsidR="00D66B4D">
        <w:rPr>
          <w:sz w:val="20"/>
          <w:szCs w:val="20"/>
        </w:rPr>
        <w:t xml:space="preserve">b. </w:t>
      </w:r>
      <w:r w:rsidRPr="00677651">
        <w:rPr>
          <w:sz w:val="20"/>
          <w:szCs w:val="20"/>
        </w:rPr>
        <w:t>qualifications/eligibility for membership</w:t>
      </w:r>
    </w:p>
    <w:p w14:paraId="49D2EF75" w14:textId="77777777" w:rsidR="00383B64" w:rsidRPr="00677651" w:rsidRDefault="00383B64" w:rsidP="00677651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ab/>
      </w:r>
      <w:r w:rsidRPr="00677651">
        <w:rPr>
          <w:sz w:val="20"/>
          <w:szCs w:val="20"/>
        </w:rPr>
        <w:tab/>
        <w:t>___ c. fees/dues (optional)</w:t>
      </w:r>
    </w:p>
    <w:p w14:paraId="3C392E26" w14:textId="77777777" w:rsidR="00383B64" w:rsidRPr="00677651" w:rsidRDefault="00383B64" w:rsidP="00677651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ab/>
      </w:r>
      <w:r w:rsidRPr="00677651">
        <w:rPr>
          <w:sz w:val="20"/>
          <w:szCs w:val="20"/>
        </w:rPr>
        <w:tab/>
        <w:t>___ d. attendance/participation requirements</w:t>
      </w:r>
    </w:p>
    <w:p w14:paraId="78AC4F0E" w14:textId="77777777" w:rsidR="00677651" w:rsidRPr="00677651" w:rsidRDefault="00D66B4D" w:rsidP="00677651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 e</w:t>
      </w:r>
      <w:r w:rsidR="00677651" w:rsidRPr="00677651">
        <w:rPr>
          <w:sz w:val="20"/>
          <w:szCs w:val="20"/>
        </w:rPr>
        <w:t>. non-discrimination clause</w:t>
      </w:r>
      <w:r>
        <w:rPr>
          <w:sz w:val="20"/>
          <w:szCs w:val="20"/>
        </w:rPr>
        <w:t xml:space="preserve"> (required wording)</w:t>
      </w:r>
    </w:p>
    <w:p w14:paraId="0561B178" w14:textId="77777777" w:rsidR="00677651" w:rsidRPr="00677651" w:rsidRDefault="00D66B4D" w:rsidP="00677651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 Article IV: </w:t>
      </w:r>
      <w:r w:rsidR="00AA73FA">
        <w:rPr>
          <w:sz w:val="20"/>
          <w:szCs w:val="20"/>
        </w:rPr>
        <w:t>Organizational Structure</w:t>
      </w:r>
    </w:p>
    <w:p w14:paraId="0FE1F2EE" w14:textId="77777777" w:rsidR="00AA73FA" w:rsidRPr="00677651" w:rsidRDefault="00AA73FA" w:rsidP="00AA73FA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ab/>
      </w:r>
      <w:r w:rsidRPr="00677651">
        <w:rPr>
          <w:sz w:val="20"/>
          <w:szCs w:val="20"/>
        </w:rPr>
        <w:tab/>
        <w:t xml:space="preserve">___ a. </w:t>
      </w:r>
      <w:r>
        <w:rPr>
          <w:sz w:val="20"/>
          <w:szCs w:val="20"/>
        </w:rPr>
        <w:t xml:space="preserve">how often </w:t>
      </w:r>
      <w:r w:rsidRPr="00677651">
        <w:rPr>
          <w:sz w:val="20"/>
          <w:szCs w:val="20"/>
        </w:rPr>
        <w:t>meetings</w:t>
      </w:r>
      <w:r>
        <w:rPr>
          <w:sz w:val="20"/>
          <w:szCs w:val="20"/>
        </w:rPr>
        <w:t xml:space="preserve"> held, notification of meetings</w:t>
      </w:r>
    </w:p>
    <w:p w14:paraId="6A315FFD" w14:textId="77777777" w:rsidR="00AA73FA" w:rsidRPr="00677651" w:rsidRDefault="00AA73FA" w:rsidP="00AA73FA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ab/>
      </w:r>
      <w:r w:rsidRPr="00677651">
        <w:rPr>
          <w:sz w:val="20"/>
          <w:szCs w:val="20"/>
        </w:rPr>
        <w:tab/>
        <w:t>___ b. quorum for meetings</w:t>
      </w:r>
    </w:p>
    <w:p w14:paraId="033C4A5A" w14:textId="77777777" w:rsidR="00677651" w:rsidRDefault="00AA73FA" w:rsidP="00677651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 c</w:t>
      </w:r>
      <w:r w:rsidR="00677651" w:rsidRPr="00677651">
        <w:rPr>
          <w:sz w:val="20"/>
          <w:szCs w:val="20"/>
        </w:rPr>
        <w:t>. specify offices</w:t>
      </w:r>
      <w:r w:rsidR="00D66B4D">
        <w:rPr>
          <w:sz w:val="20"/>
          <w:szCs w:val="20"/>
        </w:rPr>
        <w:t xml:space="preserve"> (must include president</w:t>
      </w:r>
      <w:r>
        <w:rPr>
          <w:sz w:val="20"/>
          <w:szCs w:val="20"/>
        </w:rPr>
        <w:t>/chairperson</w:t>
      </w:r>
      <w:r w:rsidR="00D66B4D">
        <w:rPr>
          <w:sz w:val="20"/>
          <w:szCs w:val="20"/>
        </w:rPr>
        <w:t xml:space="preserve"> role)</w:t>
      </w:r>
    </w:p>
    <w:p w14:paraId="3AFCFF37" w14:textId="77777777" w:rsidR="001F052F" w:rsidRPr="00677651" w:rsidRDefault="001F052F" w:rsidP="001F052F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ab/>
      </w:r>
      <w:r w:rsidRPr="00677651">
        <w:rPr>
          <w:sz w:val="20"/>
          <w:szCs w:val="20"/>
        </w:rPr>
        <w:tab/>
        <w:t xml:space="preserve">___ </w:t>
      </w:r>
      <w:r w:rsidR="007A2EDD">
        <w:rPr>
          <w:sz w:val="20"/>
          <w:szCs w:val="20"/>
        </w:rPr>
        <w:t>d</w:t>
      </w:r>
      <w:r w:rsidRPr="00677651">
        <w:rPr>
          <w:sz w:val="20"/>
          <w:szCs w:val="20"/>
        </w:rPr>
        <w:t xml:space="preserve">. </w:t>
      </w:r>
      <w:r>
        <w:rPr>
          <w:sz w:val="20"/>
          <w:szCs w:val="20"/>
        </w:rPr>
        <w:t>how voting/decision-making will take place</w:t>
      </w:r>
    </w:p>
    <w:p w14:paraId="16D7B461" w14:textId="77777777" w:rsidR="001F052F" w:rsidRPr="00677651" w:rsidRDefault="007A2EDD" w:rsidP="001F052F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 e</w:t>
      </w:r>
      <w:r w:rsidR="001F052F" w:rsidRPr="00677651">
        <w:rPr>
          <w:sz w:val="20"/>
          <w:szCs w:val="20"/>
        </w:rPr>
        <w:t xml:space="preserve">. </w:t>
      </w:r>
      <w:r w:rsidR="001F052F">
        <w:rPr>
          <w:sz w:val="20"/>
          <w:szCs w:val="20"/>
        </w:rPr>
        <w:t>how committees will be called and structured (if applicable)</w:t>
      </w:r>
    </w:p>
    <w:p w14:paraId="6C2FBE15" w14:textId="77777777" w:rsidR="001F052F" w:rsidRPr="00677651" w:rsidRDefault="001F052F" w:rsidP="00677651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_____ Article V:</w:t>
      </w:r>
      <w:r w:rsidRPr="00677651">
        <w:rPr>
          <w:sz w:val="20"/>
          <w:szCs w:val="20"/>
        </w:rPr>
        <w:t xml:space="preserve"> </w:t>
      </w:r>
      <w:r>
        <w:rPr>
          <w:sz w:val="20"/>
          <w:szCs w:val="20"/>
        </w:rPr>
        <w:t>Executive Board or Officers</w:t>
      </w:r>
    </w:p>
    <w:p w14:paraId="7E9C2B74" w14:textId="77777777" w:rsidR="001F052F" w:rsidRPr="00677651" w:rsidRDefault="007A2EDD" w:rsidP="001F052F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 a</w:t>
      </w:r>
      <w:r w:rsidR="001F052F" w:rsidRPr="00677651">
        <w:rPr>
          <w:sz w:val="20"/>
          <w:szCs w:val="20"/>
        </w:rPr>
        <w:t xml:space="preserve">. </w:t>
      </w:r>
      <w:r w:rsidR="001F052F">
        <w:rPr>
          <w:sz w:val="20"/>
          <w:szCs w:val="20"/>
        </w:rPr>
        <w:t>positions/structure of the executive board</w:t>
      </w:r>
    </w:p>
    <w:p w14:paraId="483BFCD9" w14:textId="77777777" w:rsidR="00677651" w:rsidRPr="00677651" w:rsidRDefault="00677651" w:rsidP="00677651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ab/>
      </w:r>
      <w:r w:rsidRPr="00677651">
        <w:rPr>
          <w:sz w:val="20"/>
          <w:szCs w:val="20"/>
        </w:rPr>
        <w:tab/>
        <w:t xml:space="preserve">___ b. </w:t>
      </w:r>
      <w:r w:rsidR="001F052F" w:rsidRPr="00677651">
        <w:rPr>
          <w:sz w:val="20"/>
          <w:szCs w:val="20"/>
        </w:rPr>
        <w:t xml:space="preserve">duties of officers </w:t>
      </w:r>
    </w:p>
    <w:p w14:paraId="405FE67A" w14:textId="77777777" w:rsidR="00677651" w:rsidRPr="00677651" w:rsidRDefault="00677651" w:rsidP="00677651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ab/>
      </w:r>
      <w:r w:rsidRPr="00677651">
        <w:rPr>
          <w:sz w:val="20"/>
          <w:szCs w:val="20"/>
        </w:rPr>
        <w:tab/>
        <w:t xml:space="preserve">___ c. </w:t>
      </w:r>
      <w:r w:rsidR="001F052F">
        <w:rPr>
          <w:sz w:val="20"/>
          <w:szCs w:val="20"/>
        </w:rPr>
        <w:t>election/appointment</w:t>
      </w:r>
      <w:r w:rsidR="001F052F" w:rsidRPr="00677651">
        <w:rPr>
          <w:sz w:val="20"/>
          <w:szCs w:val="20"/>
        </w:rPr>
        <w:t xml:space="preserve"> process</w:t>
      </w:r>
    </w:p>
    <w:p w14:paraId="3A19A166" w14:textId="77777777" w:rsidR="00677651" w:rsidRPr="00677651" w:rsidRDefault="00677651" w:rsidP="00677651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ab/>
      </w:r>
      <w:r w:rsidRPr="00677651">
        <w:rPr>
          <w:sz w:val="20"/>
          <w:szCs w:val="20"/>
        </w:rPr>
        <w:tab/>
        <w:t>___ d. length of term</w:t>
      </w:r>
    </w:p>
    <w:p w14:paraId="0451A00C" w14:textId="77777777" w:rsidR="00677651" w:rsidRPr="00677651" w:rsidRDefault="00677651" w:rsidP="00677651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ab/>
      </w:r>
      <w:r w:rsidRPr="00677651">
        <w:rPr>
          <w:sz w:val="20"/>
          <w:szCs w:val="20"/>
        </w:rPr>
        <w:tab/>
        <w:t>___ e. method of filling vacancies</w:t>
      </w:r>
    </w:p>
    <w:p w14:paraId="4A75A59B" w14:textId="77777777" w:rsidR="001F052F" w:rsidRDefault="001F052F" w:rsidP="00677651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>_____</w:t>
      </w:r>
      <w:r>
        <w:rPr>
          <w:sz w:val="20"/>
          <w:szCs w:val="20"/>
        </w:rPr>
        <w:t xml:space="preserve"> Article VI: Advisor</w:t>
      </w:r>
    </w:p>
    <w:p w14:paraId="1E5EFC75" w14:textId="77777777" w:rsidR="001A0762" w:rsidRPr="00677651" w:rsidRDefault="001A0762" w:rsidP="001A0762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 Article VII: </w:t>
      </w:r>
      <w:r w:rsidRPr="00677651">
        <w:rPr>
          <w:sz w:val="20"/>
          <w:szCs w:val="20"/>
        </w:rPr>
        <w:t>Amendments</w:t>
      </w:r>
    </w:p>
    <w:p w14:paraId="3D07E37B" w14:textId="77777777" w:rsidR="0047265C" w:rsidRDefault="0047265C" w:rsidP="00677651">
      <w:pPr>
        <w:spacing w:after="60" w:line="240" w:lineRule="auto"/>
        <w:rPr>
          <w:sz w:val="20"/>
          <w:szCs w:val="20"/>
        </w:rPr>
      </w:pPr>
      <w:r w:rsidRPr="00677651">
        <w:rPr>
          <w:sz w:val="20"/>
          <w:szCs w:val="20"/>
        </w:rPr>
        <w:t>_____</w:t>
      </w:r>
      <w:r w:rsidR="00D66B4D">
        <w:rPr>
          <w:sz w:val="20"/>
          <w:szCs w:val="20"/>
        </w:rPr>
        <w:t xml:space="preserve"> Article VII:</w:t>
      </w:r>
      <w:r>
        <w:rPr>
          <w:sz w:val="20"/>
          <w:szCs w:val="20"/>
        </w:rPr>
        <w:t xml:space="preserve"> Dissolution</w:t>
      </w:r>
    </w:p>
    <w:p w14:paraId="72AEAA64" w14:textId="77777777" w:rsidR="0047265C" w:rsidRDefault="0047265C" w:rsidP="00677651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 a. </w:t>
      </w:r>
      <w:r w:rsidR="00D66B4D">
        <w:rPr>
          <w:sz w:val="20"/>
          <w:szCs w:val="20"/>
        </w:rPr>
        <w:t>allocation of remaining funds (SAFAC required wording)</w:t>
      </w:r>
    </w:p>
    <w:p w14:paraId="31CBADD3" w14:textId="77777777" w:rsidR="00677651" w:rsidRPr="00677651" w:rsidRDefault="00D66B4D" w:rsidP="00677651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 Article VIII: </w:t>
      </w:r>
      <w:r w:rsidR="00677651" w:rsidRPr="00677651">
        <w:rPr>
          <w:sz w:val="20"/>
          <w:szCs w:val="20"/>
        </w:rPr>
        <w:t>Ratification</w:t>
      </w:r>
    </w:p>
    <w:p w14:paraId="6DD835EA" w14:textId="77777777" w:rsidR="00A64B8C" w:rsidRDefault="00A64B8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A99500A" w14:textId="77777777" w:rsidR="00A64B8C" w:rsidRPr="00B57EA1" w:rsidRDefault="00A64B8C" w:rsidP="00A6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lastRenderedPageBreak/>
        <w:t>CONSTITUTION</w:t>
      </w:r>
    </w:p>
    <w:p w14:paraId="06A05731" w14:textId="77777777" w:rsidR="00A64B8C" w:rsidRPr="00B57EA1" w:rsidRDefault="00A64B8C" w:rsidP="00A6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>SAMPLE ORGANIZATION</w:t>
      </w:r>
    </w:p>
    <w:p w14:paraId="503DB82F" w14:textId="77777777" w:rsidR="00A64B8C" w:rsidRPr="00B57EA1" w:rsidRDefault="00A64B8C" w:rsidP="00A6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>OF BEMIDJI STATE UNIVERSITY</w:t>
      </w:r>
    </w:p>
    <w:p w14:paraId="6ACFC48E" w14:textId="77777777" w:rsidR="00A64B8C" w:rsidRPr="00B57EA1" w:rsidRDefault="00A64B8C" w:rsidP="00A64B8C">
      <w:pPr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I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Name:</w:t>
      </w:r>
    </w:p>
    <w:p w14:paraId="3FB4617D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CD374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>The name of this organization shall be Sample Organization.</w:t>
      </w:r>
    </w:p>
    <w:p w14:paraId="3518B0DB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57F61" w14:textId="77777777" w:rsidR="00A64B8C" w:rsidRPr="00B57EA1" w:rsidRDefault="00A64B8C" w:rsidP="00A64B8C">
      <w:pPr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II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Purpose:</w:t>
      </w:r>
    </w:p>
    <w:p w14:paraId="78345A17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B712ADB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>The purpose of this organization shall be to promote understanding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constitution creation process by providing a sample to new and existing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organizations.</w:t>
      </w:r>
    </w:p>
    <w:p w14:paraId="0F85C8D6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672D7" w14:textId="77777777" w:rsidR="00A64B8C" w:rsidRPr="00B57EA1" w:rsidRDefault="00A64B8C" w:rsidP="00A64B8C">
      <w:pPr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III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Membership:</w:t>
      </w:r>
    </w:p>
    <w:p w14:paraId="4D206551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BABA4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Any student is eligible for membership of this organization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providing he or she meets the qualifications as stated in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constitution and is in good standing with Bemidji 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University</w:t>
      </w:r>
      <w:r w:rsidRPr="009A6CD3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9A6CD3">
        <w:rPr>
          <w:rFonts w:ascii="Times New Roman" w:hAnsi="Times New Roman" w:cs="Times New Roman"/>
          <w:sz w:val="24"/>
          <w:szCs w:val="24"/>
        </w:rPr>
        <w:t>note</w:t>
      </w:r>
      <w:proofErr w:type="gramEnd"/>
      <w:r w:rsidRPr="009A6CD3">
        <w:rPr>
          <w:rFonts w:ascii="Times New Roman" w:hAnsi="Times New Roman" w:cs="Times New Roman"/>
          <w:sz w:val="24"/>
          <w:szCs w:val="24"/>
        </w:rPr>
        <w:t>: While non-students may participate in activities of the organization, “members” are Bemidji State/NTC students only.)</w:t>
      </w:r>
    </w:p>
    <w:p w14:paraId="7C549CE6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5141A2A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Qualifications for membership shall include the following:</w:t>
      </w:r>
    </w:p>
    <w:p w14:paraId="7F3CABC6" w14:textId="77777777" w:rsidR="00A64B8C" w:rsidRDefault="00A64B8C" w:rsidP="00A64B8C">
      <w:pPr>
        <w:pStyle w:val="ListParagraph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3A">
        <w:rPr>
          <w:rFonts w:ascii="Times New Roman" w:hAnsi="Times New Roman" w:cs="Times New Roman"/>
          <w:i/>
          <w:sz w:val="24"/>
          <w:szCs w:val="24"/>
        </w:rPr>
        <w:t>Example</w:t>
      </w:r>
      <w:r w:rsidRPr="00AC5E1A">
        <w:rPr>
          <w:rFonts w:ascii="Times New Roman" w:hAnsi="Times New Roman" w:cs="Times New Roman"/>
          <w:sz w:val="24"/>
          <w:szCs w:val="24"/>
        </w:rPr>
        <w:t>: Enrolled in a major or minor related to the organization</w:t>
      </w:r>
    </w:p>
    <w:p w14:paraId="5596C80F" w14:textId="77777777" w:rsidR="00A64B8C" w:rsidRPr="00AC5E1A" w:rsidRDefault="00A64B8C" w:rsidP="00A64B8C">
      <w:pPr>
        <w:pStyle w:val="ListParagraph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3A">
        <w:rPr>
          <w:rFonts w:ascii="Times New Roman" w:hAnsi="Times New Roman" w:cs="Times New Roman"/>
          <w:i/>
          <w:sz w:val="24"/>
          <w:szCs w:val="24"/>
        </w:rPr>
        <w:t>Example</w:t>
      </w:r>
      <w:r w:rsidRPr="00AC5E1A">
        <w:rPr>
          <w:rFonts w:ascii="Times New Roman" w:hAnsi="Times New Roman" w:cs="Times New Roman"/>
          <w:sz w:val="24"/>
          <w:szCs w:val="24"/>
        </w:rPr>
        <w:t>: Semester membership dues have been paid.</w:t>
      </w:r>
    </w:p>
    <w:p w14:paraId="1485CE7B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C4EEECA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C5E1A">
        <w:rPr>
          <w:rFonts w:ascii="Times New Roman" w:hAnsi="Times New Roman" w:cs="Times New Roman"/>
          <w:i/>
          <w:sz w:val="24"/>
          <w:szCs w:val="24"/>
        </w:rPr>
        <w:t>Optional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57EA1">
        <w:rPr>
          <w:rFonts w:ascii="Times New Roman" w:hAnsi="Times New Roman" w:cs="Times New Roman"/>
          <w:sz w:val="24"/>
          <w:szCs w:val="24"/>
        </w:rPr>
        <w:t>Dues shall be established and the amount adopted by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majority vote of the members present at the first</w:t>
      </w:r>
      <w:r>
        <w:rPr>
          <w:rFonts w:ascii="Times New Roman" w:hAnsi="Times New Roman" w:cs="Times New Roman"/>
          <w:sz w:val="24"/>
          <w:szCs w:val="24"/>
        </w:rPr>
        <w:t xml:space="preserve"> organizational meeting. </w:t>
      </w:r>
      <w:r w:rsidRPr="00B57EA1">
        <w:rPr>
          <w:rFonts w:ascii="Times New Roman" w:hAnsi="Times New Roman" w:cs="Times New Roman"/>
          <w:sz w:val="24"/>
          <w:szCs w:val="24"/>
        </w:rPr>
        <w:t>Thereafter at the first meeting of each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school year the dues amount will be reviewed and ratified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by a majority vote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2BBEBC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40F5CF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4.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Members are required to regularly attend meetings.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three consecutive absences, the member will be considered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inactive.</w:t>
      </w:r>
    </w:p>
    <w:p w14:paraId="7F22D2EC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2A7EF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5</w:t>
      </w:r>
      <w:r w:rsidRPr="00B57E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851A3A">
        <w:rPr>
          <w:rFonts w:ascii="Times New Roman" w:hAnsi="Times New Roman" w:cs="Times New Roman"/>
          <w:b/>
          <w:sz w:val="24"/>
          <w:szCs w:val="24"/>
        </w:rPr>
        <w:t xml:space="preserve">Membership and </w:t>
      </w:r>
      <w:r w:rsidR="007A2EDD">
        <w:rPr>
          <w:rFonts w:ascii="Times New Roman" w:hAnsi="Times New Roman" w:cs="Times New Roman"/>
          <w:b/>
          <w:sz w:val="24"/>
          <w:szCs w:val="24"/>
        </w:rPr>
        <w:t>activities of the organization</w:t>
      </w:r>
      <w:r w:rsidRPr="00851A3A">
        <w:rPr>
          <w:rFonts w:ascii="Times New Roman" w:hAnsi="Times New Roman" w:cs="Times New Roman"/>
          <w:b/>
          <w:sz w:val="24"/>
          <w:szCs w:val="24"/>
        </w:rPr>
        <w:t xml:space="preserve"> will not discriminate with regard to race, sex, color, creed, age religion, marital status, sexual orientation, national origin, or status with regard to public assistance or physical ability. </w:t>
      </w:r>
      <w:r w:rsidRPr="00851A3A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 xml:space="preserve">Bemidji State University has an all-comers policy. Consequently, all </w:t>
      </w:r>
      <w:r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recognized</w:t>
      </w:r>
      <w:r w:rsidRPr="00851A3A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 xml:space="preserve"> student organizations must allow any interested student to participate, become a member, or seek leadership positions in the organizations, regardless of their status or beliefs.</w:t>
      </w:r>
      <w:r w:rsidRPr="00CE364A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(Note: Please use this exact non-discrimination clause.)</w:t>
      </w:r>
    </w:p>
    <w:p w14:paraId="5EF173EF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FF97841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0874D0C" w14:textId="77777777" w:rsidR="00A64B8C" w:rsidRPr="00B57EA1" w:rsidRDefault="00A64B8C" w:rsidP="00A64B8C">
      <w:pPr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IV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Organizational Structure:</w:t>
      </w:r>
    </w:p>
    <w:p w14:paraId="71A3B3E0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89582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Meetings of Sample Organization shall be held at least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once a month and as the President of the organization sees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 xml:space="preserve">fit. All meeting dates </w:t>
      </w:r>
      <w:r w:rsidR="007A2EDD">
        <w:rPr>
          <w:rFonts w:ascii="Times New Roman" w:hAnsi="Times New Roman" w:cs="Times New Roman"/>
          <w:sz w:val="24"/>
          <w:szCs w:val="24"/>
        </w:rPr>
        <w:t>will</w:t>
      </w:r>
      <w:r w:rsidRPr="00B57EA1">
        <w:rPr>
          <w:rFonts w:ascii="Times New Roman" w:hAnsi="Times New Roman" w:cs="Times New Roman"/>
          <w:sz w:val="24"/>
          <w:szCs w:val="24"/>
        </w:rPr>
        <w:t xml:space="preserve"> be posted at least one week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advance.</w:t>
      </w:r>
    </w:p>
    <w:p w14:paraId="05CC5CE5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C14674E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A quorum shall consist of two officers plus five members in attendance.</w:t>
      </w:r>
    </w:p>
    <w:p w14:paraId="05CBD1F6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7428DCD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3.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Officers of Sample Organi</w:t>
      </w:r>
      <w:r>
        <w:rPr>
          <w:rFonts w:ascii="Times New Roman" w:hAnsi="Times New Roman" w:cs="Times New Roman"/>
          <w:sz w:val="24"/>
          <w:szCs w:val="24"/>
        </w:rPr>
        <w:t>zation shall be President, Vice-</w:t>
      </w:r>
      <w:r w:rsidRPr="00B57EA1">
        <w:rPr>
          <w:rFonts w:ascii="Times New Roman" w:hAnsi="Times New Roman" w:cs="Times New Roman"/>
          <w:sz w:val="24"/>
          <w:szCs w:val="24"/>
        </w:rPr>
        <w:t>President, Secretary an</w:t>
      </w:r>
      <w:r>
        <w:rPr>
          <w:rFonts w:ascii="Times New Roman" w:hAnsi="Times New Roman" w:cs="Times New Roman"/>
          <w:sz w:val="24"/>
          <w:szCs w:val="24"/>
        </w:rPr>
        <w:t xml:space="preserve">d Treasurer. </w:t>
      </w:r>
    </w:p>
    <w:p w14:paraId="4F46DD98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CAFEE40" w14:textId="77777777" w:rsidR="00A64B8C" w:rsidRPr="00B57EA1" w:rsidRDefault="00A64B8C" w:rsidP="007A2EDD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lastRenderedPageBreak/>
        <w:t xml:space="preserve">Section 4.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Members of Sample Organization in attendance at meetings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shall have one and only one vote with a simple majority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rule, except those delineated in “Robert’s Rules of Order,</w:t>
      </w:r>
      <w:r w:rsidR="007A2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Newly </w:t>
      </w:r>
      <w:r w:rsidRPr="00B57EA1">
        <w:rPr>
          <w:rFonts w:ascii="Times New Roman" w:hAnsi="Times New Roman" w:cs="Times New Roman"/>
          <w:sz w:val="24"/>
          <w:szCs w:val="24"/>
        </w:rPr>
        <w:t>Revised.”</w:t>
      </w:r>
    </w:p>
    <w:p w14:paraId="34540BE1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88FAE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5.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Committees shall be established by the President of Sample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Organization as directed by majority consensus.</w:t>
      </w:r>
    </w:p>
    <w:p w14:paraId="3B8CD0FD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A5E64" w14:textId="77777777" w:rsidR="00A64B8C" w:rsidRDefault="00A64B8C" w:rsidP="00A64B8C">
      <w:pPr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V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Officers:</w:t>
      </w:r>
    </w:p>
    <w:p w14:paraId="6E43EC0E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3CB19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The officers of Sample Organization shall be President,</w:t>
      </w:r>
    </w:p>
    <w:p w14:paraId="78535B37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>Vice-President, Secretary and Treasurer, whose duties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shall be to coordinate the activities of the organization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the welfare and professional growth of the members.</w:t>
      </w:r>
    </w:p>
    <w:p w14:paraId="30DF44B8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05C0484" w14:textId="77777777" w:rsidR="00A64B8C" w:rsidRDefault="00A64B8C" w:rsidP="00A64B8C">
      <w:pPr>
        <w:tabs>
          <w:tab w:val="left" w:pos="1800"/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>Additional duties shall be:</w:t>
      </w:r>
    </w:p>
    <w:p w14:paraId="6525DBDF" w14:textId="77777777" w:rsidR="00A64B8C" w:rsidRPr="00B57EA1" w:rsidRDefault="00A64B8C" w:rsidP="00A64B8C">
      <w:pPr>
        <w:tabs>
          <w:tab w:val="left" w:pos="1800"/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870E263" w14:textId="77777777" w:rsidR="00A64B8C" w:rsidRPr="00B57EA1" w:rsidRDefault="00A64B8C" w:rsidP="00A64B8C">
      <w:pPr>
        <w:tabs>
          <w:tab w:val="left" w:pos="1800"/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President –</w:t>
      </w:r>
    </w:p>
    <w:p w14:paraId="1DA9D92B" w14:textId="77777777" w:rsidR="00A64B8C" w:rsidRPr="00B57EA1" w:rsidRDefault="00A64B8C" w:rsidP="00A64B8C">
      <w:pPr>
        <w:tabs>
          <w:tab w:val="left" w:pos="1800"/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1. The President shall preside over all meetings.</w:t>
      </w:r>
    </w:p>
    <w:p w14:paraId="17FCFB00" w14:textId="77777777" w:rsidR="00A64B8C" w:rsidRPr="00B57EA1" w:rsidRDefault="00A64B8C" w:rsidP="00A64B8C">
      <w:pPr>
        <w:tabs>
          <w:tab w:val="left" w:pos="1800"/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2. The President shall, if necessary, appoint 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to committees.</w:t>
      </w:r>
    </w:p>
    <w:p w14:paraId="5F35E133" w14:textId="77777777" w:rsidR="00A64B8C" w:rsidRPr="00B57EA1" w:rsidRDefault="00A64B8C" w:rsidP="00A64B8C">
      <w:pPr>
        <w:tabs>
          <w:tab w:val="left" w:pos="1800"/>
          <w:tab w:val="left" w:pos="288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Vice-President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The Vice-President shall be a member of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committee and will see that each committee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performing its functions. They shall also serve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absence of the President.</w:t>
      </w:r>
    </w:p>
    <w:p w14:paraId="310D5631" w14:textId="77777777" w:rsidR="00A64B8C" w:rsidRPr="00B57EA1" w:rsidRDefault="00A64B8C" w:rsidP="00A64B8C">
      <w:pPr>
        <w:tabs>
          <w:tab w:val="left" w:pos="1800"/>
          <w:tab w:val="left" w:pos="288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Secretary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The Secretary shall keep the minutes of the meeting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carry on any correspondence that may be necessary.</w:t>
      </w:r>
    </w:p>
    <w:p w14:paraId="67B06885" w14:textId="77777777" w:rsidR="00A64B8C" w:rsidRPr="00B57EA1" w:rsidRDefault="00A64B8C" w:rsidP="00A64B8C">
      <w:pPr>
        <w:tabs>
          <w:tab w:val="left" w:pos="1800"/>
          <w:tab w:val="left" w:pos="288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Treasurer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The Treasurer shall keep the books and collect dues.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The amount of dues for the year shall be established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the first regular meeting by a majority vote.</w:t>
      </w:r>
    </w:p>
    <w:p w14:paraId="75A6A488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502FD08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The term of office shall be for one academic year, fall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semester through spring semester.</w:t>
      </w:r>
    </w:p>
    <w:p w14:paraId="2EB1C6B1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5204346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3.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Elections shall take place during a regularly scheduled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meeting in the last month of the spring semester.</w:t>
      </w:r>
    </w:p>
    <w:p w14:paraId="71C1BF80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0DC8112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4.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Removal from office (or removal of members) shall be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prescribed in “Robert’s Rules of Order, Revised” under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heading “Trial of Members of Societies.”</w:t>
      </w:r>
      <w:r w:rsidR="00095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054DA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2D3E359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Section 5.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Any vacancies shall be filled by recommendation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officers with appointment upon majority approval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Sample Organization. The only exception to this rule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be the President in which case the Vice-President steps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to the Presidential position.</w:t>
      </w:r>
    </w:p>
    <w:p w14:paraId="35C590FE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7583AEF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ED9DACA" w14:textId="77777777" w:rsidR="00A64B8C" w:rsidRPr="00B57EA1" w:rsidRDefault="00A64B8C" w:rsidP="00A64B8C">
      <w:pPr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VII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Advisor:</w:t>
      </w:r>
    </w:p>
    <w:p w14:paraId="56AB2384" w14:textId="77777777" w:rsidR="00A64B8C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E7E5844" w14:textId="77777777" w:rsidR="00A64B8C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>An advisor for Sample Organization will be selected from the Bemidji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State University Faculty and Staff.</w:t>
      </w:r>
      <w:r>
        <w:rPr>
          <w:rFonts w:ascii="Times New Roman" w:hAnsi="Times New Roman" w:cs="Times New Roman"/>
          <w:sz w:val="24"/>
          <w:szCs w:val="24"/>
        </w:rPr>
        <w:t xml:space="preserve"> The advisor will meet the minimum expectations of the university but should also meet additional organization expectations such as… (examples: attending meetings regularly, being a member of a certain academic department, promoting group activities to faculty/staff, etc.)</w:t>
      </w:r>
    </w:p>
    <w:p w14:paraId="500D1653" w14:textId="77777777" w:rsidR="00A64B8C" w:rsidRDefault="00A64B8C" w:rsidP="00A64B8C">
      <w:pPr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E3E1A" w14:textId="77777777" w:rsidR="00095771" w:rsidRDefault="00095771" w:rsidP="00A64B8C">
      <w:pPr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13E05" w14:textId="77777777" w:rsidR="00A64B8C" w:rsidRPr="00B57EA1" w:rsidRDefault="00A64B8C" w:rsidP="00A64B8C">
      <w:pPr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VI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Amendments:</w:t>
      </w:r>
    </w:p>
    <w:p w14:paraId="01F4FFBD" w14:textId="77777777" w:rsidR="00A64B8C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F03B8CC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>Proposed amendments to the constitution wi</w:t>
      </w:r>
      <w:r>
        <w:rPr>
          <w:rFonts w:ascii="Times New Roman" w:hAnsi="Times New Roman" w:cs="Times New Roman"/>
          <w:sz w:val="24"/>
          <w:szCs w:val="24"/>
        </w:rPr>
        <w:t xml:space="preserve">ll be a part of the constitution </w:t>
      </w:r>
      <w:r w:rsidRPr="00B57EA1">
        <w:rPr>
          <w:rFonts w:ascii="Times New Roman" w:hAnsi="Times New Roman" w:cs="Times New Roman"/>
          <w:sz w:val="24"/>
          <w:szCs w:val="24"/>
        </w:rPr>
        <w:t>when they have been approved by two-thirds of the members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attendance.</w:t>
      </w:r>
    </w:p>
    <w:p w14:paraId="3CD53A5C" w14:textId="77777777" w:rsidR="00A64B8C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B2CBA81" w14:textId="77777777" w:rsidR="00A64B8C" w:rsidRDefault="00A64B8C" w:rsidP="00A64B8C">
      <w:pPr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VIII</w:t>
      </w:r>
      <w:r>
        <w:rPr>
          <w:rFonts w:ascii="Times New Roman" w:hAnsi="Times New Roman" w:cs="Times New Roman"/>
          <w:sz w:val="24"/>
          <w:szCs w:val="24"/>
        </w:rPr>
        <w:tab/>
        <w:t>Dissolution of Organization:</w:t>
      </w:r>
    </w:p>
    <w:p w14:paraId="5DFBD3F5" w14:textId="77777777" w:rsidR="00A64B8C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FF49D4" w14:textId="77777777" w:rsidR="00A64B8C" w:rsidRPr="00B57EA1" w:rsidRDefault="009A6CD3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Organization may choose to dissolve through a two-thirds majority vote. </w:t>
      </w:r>
      <w:r w:rsidR="00A64B8C" w:rsidRPr="001A14B7">
        <w:rPr>
          <w:rFonts w:ascii="Times New Roman" w:hAnsi="Times New Roman" w:cs="Times New Roman"/>
          <w:b/>
          <w:sz w:val="24"/>
          <w:szCs w:val="24"/>
        </w:rPr>
        <w:t xml:space="preserve">In such case any </w:t>
      </w:r>
      <w:r>
        <w:rPr>
          <w:rFonts w:ascii="Times New Roman" w:hAnsi="Times New Roman" w:cs="Times New Roman"/>
          <w:b/>
          <w:sz w:val="24"/>
          <w:szCs w:val="24"/>
        </w:rPr>
        <w:t xml:space="preserve">remaining </w:t>
      </w:r>
      <w:r w:rsidR="00781842">
        <w:rPr>
          <w:rFonts w:ascii="Times New Roman" w:hAnsi="Times New Roman" w:cs="Times New Roman"/>
          <w:b/>
          <w:sz w:val="24"/>
          <w:szCs w:val="24"/>
        </w:rPr>
        <w:t xml:space="preserve">student activity fee </w:t>
      </w:r>
      <w:r>
        <w:rPr>
          <w:rFonts w:ascii="Times New Roman" w:hAnsi="Times New Roman" w:cs="Times New Roman"/>
          <w:b/>
          <w:sz w:val="24"/>
          <w:szCs w:val="24"/>
        </w:rPr>
        <w:t xml:space="preserve">funds </w:t>
      </w:r>
      <w:r w:rsidRPr="001A14B7">
        <w:rPr>
          <w:rFonts w:ascii="Times New Roman" w:hAnsi="Times New Roman" w:cs="Times New Roman"/>
          <w:b/>
          <w:sz w:val="24"/>
          <w:szCs w:val="24"/>
        </w:rPr>
        <w:t xml:space="preserve">will be returned to the </w:t>
      </w:r>
      <w:r>
        <w:rPr>
          <w:rFonts w:ascii="Times New Roman" w:hAnsi="Times New Roman" w:cs="Times New Roman"/>
          <w:b/>
          <w:sz w:val="24"/>
          <w:szCs w:val="24"/>
        </w:rPr>
        <w:t>Student</w:t>
      </w:r>
      <w:r w:rsidRPr="001A14B7">
        <w:rPr>
          <w:rFonts w:ascii="Times New Roman" w:hAnsi="Times New Roman" w:cs="Times New Roman"/>
          <w:b/>
          <w:sz w:val="24"/>
          <w:szCs w:val="24"/>
        </w:rPr>
        <w:t xml:space="preserve"> Activity Fee Allocation Committee general fund.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771" w:rsidRPr="00CE364A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(</w:t>
      </w:r>
      <w:r w:rsidR="0009577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Note: Please use this exact</w:t>
      </w:r>
      <w:r w:rsidR="00095771" w:rsidRPr="00CE364A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clause</w:t>
      </w:r>
      <w:r w:rsidR="0009577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regarding SAFAC funding</w:t>
      </w:r>
      <w:r w:rsidR="00095771" w:rsidRPr="00CE364A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.</w:t>
      </w:r>
      <w:r w:rsidR="0009577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Additional notes may be made if raised funds will be directed to other areas on campus before being dissolved.</w:t>
      </w:r>
      <w:r w:rsidR="00095771" w:rsidRPr="00CE364A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)</w:t>
      </w:r>
    </w:p>
    <w:p w14:paraId="7CC00C19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D2339" w14:textId="77777777" w:rsidR="00A64B8C" w:rsidRPr="00B57EA1" w:rsidRDefault="00A64B8C" w:rsidP="00A64B8C">
      <w:pPr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 xml:space="preserve">Article </w:t>
      </w:r>
      <w:r>
        <w:rPr>
          <w:rFonts w:ascii="Times New Roman" w:hAnsi="Times New Roman" w:cs="Times New Roman"/>
          <w:sz w:val="24"/>
          <w:szCs w:val="24"/>
        </w:rPr>
        <w:t xml:space="preserve">IX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EA1">
        <w:rPr>
          <w:rFonts w:ascii="Times New Roman" w:hAnsi="Times New Roman" w:cs="Times New Roman"/>
          <w:sz w:val="24"/>
          <w:szCs w:val="24"/>
        </w:rPr>
        <w:t>Ratification:</w:t>
      </w:r>
    </w:p>
    <w:p w14:paraId="1D5D438F" w14:textId="77777777" w:rsidR="00A64B8C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DF5968C" w14:textId="77777777" w:rsidR="00A64B8C" w:rsidRPr="00B57EA1" w:rsidRDefault="00A64B8C" w:rsidP="00A64B8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57EA1">
        <w:rPr>
          <w:rFonts w:ascii="Times New Roman" w:hAnsi="Times New Roman" w:cs="Times New Roman"/>
          <w:sz w:val="24"/>
          <w:szCs w:val="24"/>
        </w:rPr>
        <w:t>This constitution shall be adopted upon ratification by a two-thirds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A1">
        <w:rPr>
          <w:rFonts w:ascii="Times New Roman" w:hAnsi="Times New Roman" w:cs="Times New Roman"/>
          <w:sz w:val="24"/>
          <w:szCs w:val="24"/>
        </w:rPr>
        <w:t>majority vote of the members present at the first organizational meeting.</w:t>
      </w:r>
    </w:p>
    <w:p w14:paraId="719D4B47" w14:textId="77777777" w:rsidR="001A0762" w:rsidRPr="00677651" w:rsidRDefault="00FC0A7C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1A0762" w:rsidRPr="00677651" w:rsidSect="003379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15F58"/>
    <w:multiLevelType w:val="hybridMultilevel"/>
    <w:tmpl w:val="2D00DB8C"/>
    <w:lvl w:ilvl="0" w:tplc="8394449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0575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47"/>
    <w:rsid w:val="00095771"/>
    <w:rsid w:val="000C7785"/>
    <w:rsid w:val="001A0762"/>
    <w:rsid w:val="001F052F"/>
    <w:rsid w:val="00337981"/>
    <w:rsid w:val="00383B64"/>
    <w:rsid w:val="0047265C"/>
    <w:rsid w:val="00503935"/>
    <w:rsid w:val="00677651"/>
    <w:rsid w:val="006F4D90"/>
    <w:rsid w:val="00781842"/>
    <w:rsid w:val="007A2EDD"/>
    <w:rsid w:val="007A3F47"/>
    <w:rsid w:val="007E29CB"/>
    <w:rsid w:val="009A6CD3"/>
    <w:rsid w:val="00A64B8C"/>
    <w:rsid w:val="00AA73FA"/>
    <w:rsid w:val="00B7401E"/>
    <w:rsid w:val="00B83619"/>
    <w:rsid w:val="00D66B4D"/>
    <w:rsid w:val="00E30598"/>
    <w:rsid w:val="00E65ADF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8CE5"/>
  <w15:docId w15:val="{72A54203-625F-44A2-8A34-0501005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B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B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Clark, Angie M</cp:lastModifiedBy>
  <cp:revision>2</cp:revision>
  <cp:lastPrinted>2015-10-30T14:52:00Z</cp:lastPrinted>
  <dcterms:created xsi:type="dcterms:W3CDTF">2024-10-03T20:05:00Z</dcterms:created>
  <dcterms:modified xsi:type="dcterms:W3CDTF">2024-10-03T20:05:00Z</dcterms:modified>
</cp:coreProperties>
</file>